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5B60" w14:textId="7393FFC9" w:rsidR="00325056" w:rsidRPr="00325056" w:rsidRDefault="00CA18E6" w:rsidP="00C21170">
      <w:pPr>
        <w:jc w:val="right"/>
        <w:rPr>
          <w:rFonts w:ascii="Times New Roman" w:hAnsi="Times New Roman" w:cs="Times New Roman"/>
          <w:sz w:val="24"/>
          <w:szCs w:val="24"/>
        </w:rPr>
      </w:pPr>
      <w:r>
        <w:rPr>
          <w:rFonts w:ascii="Times New Roman" w:hAnsi="Times New Roman" w:cs="Times New Roman"/>
          <w:sz w:val="24"/>
          <w:szCs w:val="24"/>
        </w:rPr>
        <w:t>APSTIPRINĀTS</w:t>
      </w:r>
    </w:p>
    <w:p w14:paraId="778046C4" w14:textId="25C8ACF5" w:rsidR="00325056" w:rsidRPr="00325056" w:rsidRDefault="00325056" w:rsidP="00C21170">
      <w:pPr>
        <w:jc w:val="right"/>
        <w:rPr>
          <w:rFonts w:ascii="Times New Roman" w:hAnsi="Times New Roman" w:cs="Times New Roman"/>
          <w:sz w:val="24"/>
          <w:szCs w:val="24"/>
        </w:rPr>
      </w:pPr>
      <w:r w:rsidRPr="00325056">
        <w:rPr>
          <w:rFonts w:ascii="Times New Roman" w:hAnsi="Times New Roman" w:cs="Times New Roman"/>
          <w:sz w:val="24"/>
          <w:szCs w:val="24"/>
        </w:rPr>
        <w:t>Ar Madonas  novada pašvaldības</w:t>
      </w:r>
      <w:r w:rsidR="00CA18E6">
        <w:rPr>
          <w:rFonts w:ascii="Times New Roman" w:hAnsi="Times New Roman" w:cs="Times New Roman"/>
          <w:sz w:val="24"/>
          <w:szCs w:val="24"/>
        </w:rPr>
        <w:t xml:space="preserve"> domes 2024.gada “__”_______ lēmumu Nr. **</w:t>
      </w:r>
      <w:r w:rsidRPr="00325056">
        <w:rPr>
          <w:rFonts w:ascii="Times New Roman" w:hAnsi="Times New Roman" w:cs="Times New Roman"/>
          <w:sz w:val="24"/>
          <w:szCs w:val="24"/>
        </w:rPr>
        <w:t xml:space="preserve">  </w:t>
      </w:r>
    </w:p>
    <w:p w14:paraId="70DD9BFC" w14:textId="722E6E07" w:rsidR="00CA18E6" w:rsidRPr="00325056" w:rsidRDefault="00CA18E6" w:rsidP="00CA18E6">
      <w:pPr>
        <w:jc w:val="right"/>
        <w:rPr>
          <w:rFonts w:ascii="Times New Roman" w:hAnsi="Times New Roman" w:cs="Times New Roman"/>
          <w:sz w:val="24"/>
          <w:szCs w:val="24"/>
        </w:rPr>
      </w:pPr>
      <w:r w:rsidRPr="00325056">
        <w:rPr>
          <w:rFonts w:ascii="Times New Roman" w:hAnsi="Times New Roman" w:cs="Times New Roman"/>
          <w:sz w:val="24"/>
          <w:szCs w:val="24"/>
        </w:rPr>
        <w:t xml:space="preserve">Ar </w:t>
      </w:r>
      <w:r>
        <w:rPr>
          <w:rFonts w:ascii="Times New Roman" w:hAnsi="Times New Roman" w:cs="Times New Roman"/>
          <w:sz w:val="24"/>
          <w:szCs w:val="24"/>
        </w:rPr>
        <w:t>Varakļānu</w:t>
      </w:r>
      <w:r w:rsidRPr="00325056">
        <w:rPr>
          <w:rFonts w:ascii="Times New Roman" w:hAnsi="Times New Roman" w:cs="Times New Roman"/>
          <w:sz w:val="24"/>
          <w:szCs w:val="24"/>
        </w:rPr>
        <w:t xml:space="preserve">  novada pašvaldības</w:t>
      </w:r>
      <w:r>
        <w:rPr>
          <w:rFonts w:ascii="Times New Roman" w:hAnsi="Times New Roman" w:cs="Times New Roman"/>
          <w:sz w:val="24"/>
          <w:szCs w:val="24"/>
        </w:rPr>
        <w:t xml:space="preserve"> domes 2024.gada “__”_______ lēmumu Nr. **</w:t>
      </w:r>
      <w:r w:rsidRPr="00325056">
        <w:rPr>
          <w:rFonts w:ascii="Times New Roman" w:hAnsi="Times New Roman" w:cs="Times New Roman"/>
          <w:sz w:val="24"/>
          <w:szCs w:val="24"/>
        </w:rPr>
        <w:t xml:space="preserve">  </w:t>
      </w:r>
    </w:p>
    <w:p w14:paraId="03D7CDC7" w14:textId="7A310DA2" w:rsidR="00325056" w:rsidRPr="00325056" w:rsidRDefault="00CA18E6" w:rsidP="00C21170">
      <w:pPr>
        <w:jc w:val="right"/>
        <w:rPr>
          <w:rFonts w:ascii="Times New Roman" w:hAnsi="Times New Roman" w:cs="Times New Roman"/>
          <w:sz w:val="24"/>
          <w:szCs w:val="24"/>
        </w:rPr>
      </w:pPr>
      <w:r>
        <w:rPr>
          <w:rFonts w:ascii="Times New Roman" w:hAnsi="Times New Roman" w:cs="Times New Roman"/>
          <w:sz w:val="24"/>
          <w:szCs w:val="24"/>
        </w:rPr>
        <w:t xml:space="preserve"> </w:t>
      </w:r>
    </w:p>
    <w:p w14:paraId="094B6BBB" w14:textId="5BDA2179" w:rsidR="00325056" w:rsidRPr="00675744" w:rsidRDefault="00291AAD" w:rsidP="00C21170">
      <w:pPr>
        <w:jc w:val="center"/>
        <w:rPr>
          <w:rFonts w:ascii="Times New Roman" w:hAnsi="Times New Roman" w:cs="Times New Roman"/>
          <w:b/>
          <w:bCs/>
          <w:sz w:val="28"/>
          <w:szCs w:val="28"/>
        </w:rPr>
      </w:pPr>
      <w:r>
        <w:rPr>
          <w:rFonts w:ascii="Times New Roman" w:hAnsi="Times New Roman" w:cs="Times New Roman"/>
          <w:b/>
          <w:bCs/>
          <w:sz w:val="28"/>
          <w:szCs w:val="28"/>
        </w:rPr>
        <w:t>MADONAS NOVADA UN VARAKĻĀNU NOVADA PAŠVALDĪBAS KOPĪGĀS IESTĀDES “</w:t>
      </w:r>
      <w:r w:rsidR="00325056" w:rsidRPr="00675744">
        <w:rPr>
          <w:rFonts w:ascii="Times New Roman" w:hAnsi="Times New Roman" w:cs="Times New Roman"/>
          <w:b/>
          <w:bCs/>
          <w:sz w:val="28"/>
          <w:szCs w:val="28"/>
        </w:rPr>
        <w:t>MADONAS NOVADA</w:t>
      </w:r>
      <w:r w:rsidR="00CA18E6" w:rsidRPr="00675744">
        <w:rPr>
          <w:rFonts w:ascii="Times New Roman" w:hAnsi="Times New Roman" w:cs="Times New Roman"/>
          <w:b/>
          <w:bCs/>
          <w:sz w:val="28"/>
          <w:szCs w:val="28"/>
        </w:rPr>
        <w:t xml:space="preserve"> UN VARAKĻĀNU NOVADA </w:t>
      </w:r>
      <w:r w:rsidR="00325056" w:rsidRPr="00675744">
        <w:rPr>
          <w:rFonts w:ascii="Times New Roman" w:hAnsi="Times New Roman" w:cs="Times New Roman"/>
          <w:b/>
          <w:bCs/>
          <w:sz w:val="28"/>
          <w:szCs w:val="28"/>
        </w:rPr>
        <w:t>BĀRIŅTIESA</w:t>
      </w:r>
      <w:r>
        <w:rPr>
          <w:rFonts w:ascii="Times New Roman" w:hAnsi="Times New Roman" w:cs="Times New Roman"/>
          <w:b/>
          <w:bCs/>
          <w:sz w:val="28"/>
          <w:szCs w:val="28"/>
        </w:rPr>
        <w:t>”</w:t>
      </w:r>
      <w:r w:rsidR="00221574">
        <w:rPr>
          <w:rFonts w:ascii="Times New Roman" w:hAnsi="Times New Roman" w:cs="Times New Roman"/>
          <w:b/>
          <w:bCs/>
          <w:sz w:val="28"/>
          <w:szCs w:val="28"/>
        </w:rPr>
        <w:t xml:space="preserve"> </w:t>
      </w:r>
      <w:r w:rsidR="00325056" w:rsidRPr="00675744">
        <w:rPr>
          <w:rFonts w:ascii="Times New Roman" w:hAnsi="Times New Roman" w:cs="Times New Roman"/>
          <w:b/>
          <w:bCs/>
          <w:sz w:val="28"/>
          <w:szCs w:val="28"/>
        </w:rPr>
        <w:t>NOLIKUMS</w:t>
      </w:r>
    </w:p>
    <w:p w14:paraId="2D70A78C" w14:textId="77777777" w:rsidR="00325056" w:rsidRPr="00325056" w:rsidRDefault="00325056" w:rsidP="00C21170">
      <w:pPr>
        <w:jc w:val="center"/>
        <w:rPr>
          <w:rFonts w:ascii="Times New Roman" w:hAnsi="Times New Roman" w:cs="Times New Roman"/>
          <w:sz w:val="24"/>
          <w:szCs w:val="24"/>
        </w:rPr>
      </w:pPr>
    </w:p>
    <w:p w14:paraId="55D86BB1" w14:textId="4A60CA50" w:rsidR="00325056" w:rsidRPr="00325056" w:rsidRDefault="00325056" w:rsidP="00C21170">
      <w:pPr>
        <w:jc w:val="right"/>
        <w:rPr>
          <w:rFonts w:ascii="Times New Roman" w:hAnsi="Times New Roman" w:cs="Times New Roman"/>
          <w:i/>
          <w:sz w:val="24"/>
          <w:szCs w:val="24"/>
        </w:rPr>
      </w:pPr>
      <w:r w:rsidRPr="00325056">
        <w:rPr>
          <w:rFonts w:ascii="Times New Roman" w:hAnsi="Times New Roman" w:cs="Times New Roman"/>
          <w:i/>
          <w:sz w:val="24"/>
          <w:szCs w:val="24"/>
        </w:rPr>
        <w:t xml:space="preserve">Izdots saskaņā ar Valsts pārvaldes iekārtas likuma </w:t>
      </w:r>
      <w:r w:rsidR="00CF2CED">
        <w:rPr>
          <w:rFonts w:ascii="Times New Roman" w:hAnsi="Times New Roman" w:cs="Times New Roman"/>
          <w:i/>
          <w:sz w:val="24"/>
          <w:szCs w:val="24"/>
        </w:rPr>
        <w:t>28.pantu</w:t>
      </w:r>
      <w:r w:rsidRPr="00325056">
        <w:rPr>
          <w:rFonts w:ascii="Times New Roman" w:hAnsi="Times New Roman" w:cs="Times New Roman"/>
          <w:i/>
          <w:sz w:val="24"/>
          <w:szCs w:val="24"/>
        </w:rPr>
        <w:t>, Ministru kabineta 19.12.2006. noteikumiem Nr.1037 „Bāriņtiesas darbības noteikumi” 2.,3.punktu</w:t>
      </w:r>
    </w:p>
    <w:p w14:paraId="5B1CEBF5" w14:textId="3409E865" w:rsidR="00325056" w:rsidRPr="0016700B" w:rsidRDefault="00325056" w:rsidP="0016700B">
      <w:pPr>
        <w:numPr>
          <w:ilvl w:val="1"/>
          <w:numId w:val="1"/>
        </w:numPr>
        <w:rPr>
          <w:rFonts w:ascii="Times New Roman" w:hAnsi="Times New Roman" w:cs="Times New Roman"/>
          <w:b/>
          <w:bCs/>
          <w:sz w:val="24"/>
          <w:szCs w:val="24"/>
        </w:rPr>
      </w:pPr>
      <w:r w:rsidRPr="00325056">
        <w:rPr>
          <w:rFonts w:ascii="Times New Roman" w:hAnsi="Times New Roman" w:cs="Times New Roman"/>
          <w:b/>
          <w:bCs/>
          <w:sz w:val="24"/>
          <w:szCs w:val="24"/>
        </w:rPr>
        <w:t>Vispārīgie noteikumi</w:t>
      </w:r>
    </w:p>
    <w:p w14:paraId="15F7B257" w14:textId="3A7F606F" w:rsidR="00675744" w:rsidRPr="00325056" w:rsidRDefault="00675744" w:rsidP="00675744">
      <w:pPr>
        <w:numPr>
          <w:ilvl w:val="0"/>
          <w:numId w:val="2"/>
        </w:numPr>
        <w:jc w:val="both"/>
        <w:rPr>
          <w:rFonts w:ascii="Times New Roman" w:hAnsi="Times New Roman" w:cs="Times New Roman"/>
          <w:sz w:val="24"/>
          <w:szCs w:val="24"/>
        </w:rPr>
      </w:pPr>
      <w:r w:rsidRPr="00675744">
        <w:rPr>
          <w:rFonts w:ascii="Times New Roman" w:hAnsi="Times New Roman" w:cs="Times New Roman"/>
          <w:sz w:val="24"/>
          <w:szCs w:val="24"/>
        </w:rPr>
        <w:t xml:space="preserve">Madonas novada un Varakļānu novada bāriņtiesa (turpmāk – Bāriņtiesa) ir Madonas novada pašvaldības domes un Varakļānu novada pašvaldības domes </w:t>
      </w:r>
      <w:r w:rsidR="004463BB">
        <w:rPr>
          <w:rFonts w:ascii="Times New Roman" w:hAnsi="Times New Roman" w:cs="Times New Roman"/>
          <w:sz w:val="24"/>
          <w:szCs w:val="24"/>
        </w:rPr>
        <w:t xml:space="preserve">kopīgi </w:t>
      </w:r>
      <w:r w:rsidRPr="00675744">
        <w:rPr>
          <w:rFonts w:ascii="Times New Roman" w:hAnsi="Times New Roman" w:cs="Times New Roman"/>
          <w:sz w:val="24"/>
          <w:szCs w:val="24"/>
        </w:rPr>
        <w:t xml:space="preserve">izveidota </w:t>
      </w:r>
      <w:r w:rsidRPr="00325056">
        <w:rPr>
          <w:rFonts w:ascii="Times New Roman" w:hAnsi="Times New Roman" w:cs="Times New Roman"/>
          <w:sz w:val="24"/>
          <w:szCs w:val="24"/>
        </w:rPr>
        <w:t xml:space="preserve">aizbildnības un aizgādnības iestāde, kurai saskaņā ar normatīvajiem aktiem ir noteikta kompetence īstenot bērnu un aizgādnībā esošo personu tiesību un interešu aizsardzību Madonas novada </w:t>
      </w:r>
      <w:r w:rsidR="00D54B2D">
        <w:rPr>
          <w:rFonts w:ascii="Times New Roman" w:hAnsi="Times New Roman" w:cs="Times New Roman"/>
          <w:sz w:val="24"/>
          <w:szCs w:val="24"/>
        </w:rPr>
        <w:t xml:space="preserve">un Varakļānu novada </w:t>
      </w:r>
      <w:r w:rsidRPr="00325056">
        <w:rPr>
          <w:rFonts w:ascii="Times New Roman" w:hAnsi="Times New Roman" w:cs="Times New Roman"/>
          <w:sz w:val="24"/>
          <w:szCs w:val="24"/>
        </w:rPr>
        <w:t>administratīvajā</w:t>
      </w:r>
      <w:r w:rsidR="00D54B2D">
        <w:rPr>
          <w:rFonts w:ascii="Times New Roman" w:hAnsi="Times New Roman" w:cs="Times New Roman"/>
          <w:sz w:val="24"/>
          <w:szCs w:val="24"/>
        </w:rPr>
        <w:t>s</w:t>
      </w:r>
      <w:r w:rsidRPr="00325056">
        <w:rPr>
          <w:rFonts w:ascii="Times New Roman" w:hAnsi="Times New Roman" w:cs="Times New Roman"/>
          <w:sz w:val="24"/>
          <w:szCs w:val="24"/>
        </w:rPr>
        <w:t xml:space="preserve"> teritorijā</w:t>
      </w:r>
      <w:r w:rsidR="00D54B2D">
        <w:rPr>
          <w:rFonts w:ascii="Times New Roman" w:hAnsi="Times New Roman" w:cs="Times New Roman"/>
          <w:sz w:val="24"/>
          <w:szCs w:val="24"/>
        </w:rPr>
        <w:t>s</w:t>
      </w:r>
      <w:r w:rsidRPr="00325056">
        <w:rPr>
          <w:rFonts w:ascii="Times New Roman" w:hAnsi="Times New Roman" w:cs="Times New Roman"/>
          <w:sz w:val="24"/>
          <w:szCs w:val="24"/>
        </w:rPr>
        <w:t xml:space="preserve">. </w:t>
      </w:r>
    </w:p>
    <w:p w14:paraId="7B2630C7" w14:textId="5A8179E3" w:rsidR="00675744" w:rsidRPr="00675744" w:rsidRDefault="00675744" w:rsidP="006463D1">
      <w:pPr>
        <w:numPr>
          <w:ilvl w:val="0"/>
          <w:numId w:val="2"/>
        </w:numPr>
        <w:jc w:val="both"/>
        <w:rPr>
          <w:rFonts w:ascii="Times New Roman" w:hAnsi="Times New Roman" w:cs="Times New Roman"/>
          <w:sz w:val="24"/>
          <w:szCs w:val="24"/>
        </w:rPr>
      </w:pPr>
      <w:r w:rsidRPr="00675744">
        <w:rPr>
          <w:rFonts w:ascii="Times New Roman" w:hAnsi="Times New Roman" w:cs="Times New Roman"/>
          <w:sz w:val="24"/>
          <w:szCs w:val="24"/>
        </w:rPr>
        <w:t>Bāriņtiesas pārraudzība tiek īstenota ar Madonas novada un Varakļānu novada kopīgo iestāžu uzraudzības padomes (turpmāk – Uzraudzības padome) starpniecību.</w:t>
      </w:r>
    </w:p>
    <w:p w14:paraId="5250D8B6" w14:textId="77777777" w:rsidR="00D54B2D" w:rsidRDefault="00325056" w:rsidP="00D54B2D">
      <w:pPr>
        <w:numPr>
          <w:ilvl w:val="0"/>
          <w:numId w:val="2"/>
        </w:numPr>
        <w:ind w:left="567" w:hanging="367"/>
        <w:jc w:val="both"/>
        <w:rPr>
          <w:rFonts w:ascii="Times New Roman" w:hAnsi="Times New Roman" w:cs="Times New Roman"/>
          <w:sz w:val="24"/>
          <w:szCs w:val="24"/>
        </w:rPr>
      </w:pPr>
      <w:r w:rsidRPr="00325056">
        <w:rPr>
          <w:rFonts w:ascii="Times New Roman" w:hAnsi="Times New Roman" w:cs="Times New Roman"/>
          <w:sz w:val="24"/>
          <w:szCs w:val="24"/>
        </w:rPr>
        <w:t xml:space="preserve">Bāriņtiesas juridiskā adrese: Blaumaņa iela 3, Madona, Madonas novads, LV-4801, elektroniskā pasta adrese </w:t>
      </w:r>
      <w:hyperlink r:id="rId6" w:history="1">
        <w:r w:rsidRPr="00325056">
          <w:rPr>
            <w:rStyle w:val="Hipersaite"/>
            <w:rFonts w:ascii="Times New Roman" w:hAnsi="Times New Roman" w:cs="Times New Roman"/>
            <w:sz w:val="24"/>
            <w:szCs w:val="24"/>
          </w:rPr>
          <w:t>barintiesa.novads@madona.lv</w:t>
        </w:r>
      </w:hyperlink>
      <w:r w:rsidRPr="00325056">
        <w:rPr>
          <w:rFonts w:ascii="Times New Roman" w:hAnsi="Times New Roman" w:cs="Times New Roman"/>
          <w:sz w:val="24"/>
          <w:szCs w:val="24"/>
        </w:rPr>
        <w:t>. Bāriņtiesas darbības teritorija ir</w:t>
      </w:r>
      <w:r w:rsidR="00D54B2D">
        <w:rPr>
          <w:rFonts w:ascii="Times New Roman" w:hAnsi="Times New Roman" w:cs="Times New Roman"/>
          <w:sz w:val="24"/>
          <w:szCs w:val="24"/>
        </w:rPr>
        <w:t>:</w:t>
      </w:r>
      <w:r w:rsidRPr="00325056">
        <w:rPr>
          <w:rFonts w:ascii="Times New Roman" w:hAnsi="Times New Roman" w:cs="Times New Roman"/>
          <w:sz w:val="24"/>
          <w:szCs w:val="24"/>
        </w:rPr>
        <w:t xml:space="preserve"> </w:t>
      </w:r>
    </w:p>
    <w:p w14:paraId="13138790" w14:textId="27100506" w:rsidR="00325056" w:rsidRDefault="00432D44" w:rsidP="009E0B63">
      <w:pPr>
        <w:ind w:left="993" w:hanging="426"/>
        <w:jc w:val="both"/>
        <w:rPr>
          <w:rFonts w:ascii="Times New Roman" w:hAnsi="Times New Roman" w:cs="Times New Roman"/>
          <w:sz w:val="24"/>
          <w:szCs w:val="24"/>
        </w:rPr>
      </w:pPr>
      <w:r>
        <w:rPr>
          <w:rFonts w:ascii="Times New Roman" w:hAnsi="Times New Roman" w:cs="Times New Roman"/>
          <w:sz w:val="24"/>
          <w:szCs w:val="24"/>
        </w:rPr>
        <w:t>3</w:t>
      </w:r>
      <w:r w:rsidR="00D54B2D">
        <w:rPr>
          <w:rFonts w:ascii="Times New Roman" w:hAnsi="Times New Roman" w:cs="Times New Roman"/>
          <w:sz w:val="24"/>
          <w:szCs w:val="24"/>
        </w:rPr>
        <w:t xml:space="preserve">.1. </w:t>
      </w:r>
      <w:r w:rsidR="00325056" w:rsidRPr="00325056">
        <w:rPr>
          <w:rFonts w:ascii="Times New Roman" w:hAnsi="Times New Roman" w:cs="Times New Roman"/>
          <w:sz w:val="24"/>
          <w:szCs w:val="24"/>
        </w:rPr>
        <w:t xml:space="preserve">Madonas novada administratīvā teritorija, kurā ietilpst Madonas novadu veidojošās teritoriālās vienības – Madonas pilsēta, Lazdonas pagasts, Kalsnavas pagasts, Mārcienas pagasts, Bērzaunes pagasts, Vestienas pagasts, Sausnējas pagasts, Ērgļu pagasts, Jumurdas pagasts, Praulienas pagasts, Mētrienas pagasts, Ļaudonas pagasts, Dzelzavas pagasts, Sarkaņu pagasts, Ošupes pagasts, Barkavas pagasts, Liezēres pagasts, Aronas pagasts, Cesvaines pilsēta, Cesvaines pagasts,  Lubānas pilsēta, Indrānu pagasts. </w:t>
      </w:r>
    </w:p>
    <w:p w14:paraId="6529A376" w14:textId="2E539DBB" w:rsidR="00D54B2D" w:rsidRDefault="00432D44" w:rsidP="009E0B63">
      <w:pPr>
        <w:ind w:left="993" w:hanging="426"/>
        <w:jc w:val="both"/>
        <w:rPr>
          <w:rFonts w:ascii="Times New Roman" w:hAnsi="Times New Roman" w:cs="Times New Roman"/>
          <w:sz w:val="24"/>
          <w:szCs w:val="24"/>
        </w:rPr>
      </w:pPr>
      <w:r>
        <w:rPr>
          <w:rFonts w:ascii="Times New Roman" w:hAnsi="Times New Roman" w:cs="Times New Roman"/>
          <w:sz w:val="24"/>
          <w:szCs w:val="24"/>
        </w:rPr>
        <w:t>3</w:t>
      </w:r>
      <w:r w:rsidR="00D54B2D">
        <w:rPr>
          <w:rFonts w:ascii="Times New Roman" w:hAnsi="Times New Roman" w:cs="Times New Roman"/>
          <w:sz w:val="24"/>
          <w:szCs w:val="24"/>
        </w:rPr>
        <w:t xml:space="preserve">.2. Varakļānu </w:t>
      </w:r>
      <w:r w:rsidR="00D54B2D" w:rsidRPr="00325056">
        <w:rPr>
          <w:rFonts w:ascii="Times New Roman" w:hAnsi="Times New Roman" w:cs="Times New Roman"/>
          <w:sz w:val="24"/>
          <w:szCs w:val="24"/>
        </w:rPr>
        <w:t>novada administratīvā teritorija, kurā ietilpst</w:t>
      </w:r>
      <w:r w:rsidR="00D54B2D">
        <w:rPr>
          <w:rFonts w:ascii="Times New Roman" w:hAnsi="Times New Roman" w:cs="Times New Roman"/>
          <w:sz w:val="24"/>
          <w:szCs w:val="24"/>
        </w:rPr>
        <w:t xml:space="preserve"> </w:t>
      </w:r>
      <w:r w:rsidR="006F4B5E">
        <w:rPr>
          <w:rFonts w:ascii="Times New Roman" w:hAnsi="Times New Roman" w:cs="Times New Roman"/>
          <w:sz w:val="24"/>
          <w:szCs w:val="24"/>
        </w:rPr>
        <w:t xml:space="preserve">Varakļānu novadu veidojošās teritoriālās vienības - </w:t>
      </w:r>
      <w:r w:rsidR="00D54B2D">
        <w:rPr>
          <w:rFonts w:ascii="Times New Roman" w:hAnsi="Times New Roman" w:cs="Times New Roman"/>
          <w:sz w:val="24"/>
          <w:szCs w:val="24"/>
        </w:rPr>
        <w:t>Varakļānu pilsēta, Varakļānu pagasts un Murmastienes pagasts.</w:t>
      </w:r>
    </w:p>
    <w:p w14:paraId="5526144A" w14:textId="1E639A51" w:rsidR="001632E3" w:rsidRPr="00325056" w:rsidRDefault="001632E3" w:rsidP="001632E3">
      <w:pPr>
        <w:numPr>
          <w:ilvl w:val="0"/>
          <w:numId w:val="2"/>
        </w:numPr>
        <w:jc w:val="both"/>
        <w:rPr>
          <w:rFonts w:ascii="Times New Roman" w:hAnsi="Times New Roman" w:cs="Times New Roman"/>
          <w:sz w:val="24"/>
          <w:szCs w:val="24"/>
        </w:rPr>
      </w:pPr>
      <w:r w:rsidRPr="00325056">
        <w:rPr>
          <w:rFonts w:ascii="Times New Roman" w:hAnsi="Times New Roman" w:cs="Times New Roman"/>
          <w:sz w:val="24"/>
          <w:szCs w:val="24"/>
        </w:rPr>
        <w:t xml:space="preserve">Bāriņtiesas darbu aizgādības, aizbildnības, adopcijas, aizgādnības, bērnu personisko, bērnu un aizgādnībā esošo personu mantisko tiesību un interešu aizsardzības jautājumos uzrauga un metodisko palīdzību sniedz </w:t>
      </w:r>
      <w:r w:rsidR="00F162CA">
        <w:rPr>
          <w:rFonts w:ascii="Times New Roman" w:hAnsi="Times New Roman" w:cs="Times New Roman"/>
          <w:sz w:val="24"/>
          <w:szCs w:val="24"/>
        </w:rPr>
        <w:t>Bērnu aizsardzības centrs</w:t>
      </w:r>
      <w:r w:rsidRPr="00325056">
        <w:rPr>
          <w:rFonts w:ascii="Times New Roman" w:hAnsi="Times New Roman" w:cs="Times New Roman"/>
          <w:sz w:val="24"/>
          <w:szCs w:val="24"/>
        </w:rPr>
        <w:t xml:space="preserve">. </w:t>
      </w:r>
    </w:p>
    <w:p w14:paraId="00E7BC0E" w14:textId="3C816425" w:rsidR="001632E3" w:rsidRPr="001632E3" w:rsidRDefault="001632E3" w:rsidP="001632E3">
      <w:pPr>
        <w:numPr>
          <w:ilvl w:val="0"/>
          <w:numId w:val="2"/>
        </w:numPr>
        <w:jc w:val="both"/>
        <w:rPr>
          <w:rFonts w:ascii="Times New Roman" w:hAnsi="Times New Roman" w:cs="Times New Roman"/>
          <w:sz w:val="24"/>
          <w:szCs w:val="24"/>
        </w:rPr>
      </w:pPr>
      <w:r w:rsidRPr="00325056">
        <w:rPr>
          <w:rFonts w:ascii="Times New Roman" w:hAnsi="Times New Roman" w:cs="Times New Roman"/>
          <w:sz w:val="24"/>
          <w:szCs w:val="24"/>
        </w:rPr>
        <w:t>Bāriņtiesas darbu attiecībā uz mantojuma lietu kārtošanu un apliecinājumu izdarīšanu metodiski vada Tieslietu ministrija.</w:t>
      </w:r>
    </w:p>
    <w:p w14:paraId="224687A5" w14:textId="32C33DF0" w:rsidR="00432D44" w:rsidRPr="00432D44" w:rsidRDefault="00432D44" w:rsidP="00432D44">
      <w:pPr>
        <w:numPr>
          <w:ilvl w:val="0"/>
          <w:numId w:val="2"/>
        </w:numPr>
        <w:jc w:val="both"/>
        <w:rPr>
          <w:rFonts w:ascii="Times New Roman" w:hAnsi="Times New Roman" w:cs="Times New Roman"/>
          <w:sz w:val="24"/>
          <w:szCs w:val="24"/>
        </w:rPr>
      </w:pPr>
      <w:r w:rsidRPr="00325056">
        <w:rPr>
          <w:rFonts w:ascii="Times New Roman" w:hAnsi="Times New Roman" w:cs="Times New Roman"/>
          <w:sz w:val="24"/>
          <w:szCs w:val="24"/>
        </w:rPr>
        <w:t xml:space="preserve">Bāriņtiesa </w:t>
      </w:r>
      <w:r>
        <w:rPr>
          <w:rFonts w:ascii="Times New Roman" w:hAnsi="Times New Roman" w:cs="Times New Roman"/>
          <w:sz w:val="24"/>
          <w:szCs w:val="24"/>
        </w:rPr>
        <w:t>lieto Uzraudzības padomes apstiprinātu veidlapu un zīmogus ar pilnu Bāriņtiesas nosaukumu.</w:t>
      </w:r>
    </w:p>
    <w:p w14:paraId="06CE80F6" w14:textId="5F835920" w:rsidR="00432D44" w:rsidRPr="00325056" w:rsidRDefault="00432D44" w:rsidP="00432D44">
      <w:pPr>
        <w:numPr>
          <w:ilvl w:val="0"/>
          <w:numId w:val="2"/>
        </w:numPr>
        <w:jc w:val="both"/>
        <w:rPr>
          <w:rFonts w:ascii="Times New Roman" w:hAnsi="Times New Roman" w:cs="Times New Roman"/>
          <w:sz w:val="24"/>
          <w:szCs w:val="24"/>
        </w:rPr>
      </w:pPr>
      <w:r w:rsidRPr="00325056">
        <w:rPr>
          <w:rFonts w:ascii="Times New Roman" w:hAnsi="Times New Roman" w:cs="Times New Roman"/>
          <w:sz w:val="24"/>
          <w:szCs w:val="24"/>
        </w:rPr>
        <w:t xml:space="preserve">Bāriņtiesas darbība tiek finansēta no </w:t>
      </w:r>
      <w:r>
        <w:rPr>
          <w:rFonts w:ascii="Times New Roman" w:hAnsi="Times New Roman" w:cs="Times New Roman"/>
          <w:sz w:val="24"/>
          <w:szCs w:val="24"/>
        </w:rPr>
        <w:t xml:space="preserve">Madonas novada </w:t>
      </w:r>
      <w:r w:rsidRPr="00325056">
        <w:rPr>
          <w:rFonts w:ascii="Times New Roman" w:hAnsi="Times New Roman" w:cs="Times New Roman"/>
          <w:sz w:val="24"/>
          <w:szCs w:val="24"/>
        </w:rPr>
        <w:t xml:space="preserve">pašvaldības </w:t>
      </w:r>
      <w:r>
        <w:rPr>
          <w:rFonts w:ascii="Times New Roman" w:hAnsi="Times New Roman" w:cs="Times New Roman"/>
          <w:sz w:val="24"/>
          <w:szCs w:val="24"/>
        </w:rPr>
        <w:t xml:space="preserve">un Varakļānu novada pašvaldības </w:t>
      </w:r>
      <w:r w:rsidRPr="00325056">
        <w:rPr>
          <w:rFonts w:ascii="Times New Roman" w:hAnsi="Times New Roman" w:cs="Times New Roman"/>
          <w:sz w:val="24"/>
          <w:szCs w:val="24"/>
        </w:rPr>
        <w:t>budžet</w:t>
      </w:r>
      <w:r w:rsidR="005F0D08">
        <w:rPr>
          <w:rFonts w:ascii="Times New Roman" w:hAnsi="Times New Roman" w:cs="Times New Roman"/>
          <w:sz w:val="24"/>
          <w:szCs w:val="24"/>
        </w:rPr>
        <w:t>u</w:t>
      </w:r>
      <w:r w:rsidRPr="00325056">
        <w:rPr>
          <w:rFonts w:ascii="Times New Roman" w:hAnsi="Times New Roman" w:cs="Times New Roman"/>
          <w:sz w:val="24"/>
          <w:szCs w:val="24"/>
        </w:rPr>
        <w:t xml:space="preserve"> līdzekļiem. </w:t>
      </w:r>
    </w:p>
    <w:p w14:paraId="733B7621" w14:textId="66BFD3EF" w:rsidR="00432D44" w:rsidRPr="00432D44" w:rsidRDefault="00432D44" w:rsidP="00432D44">
      <w:pPr>
        <w:numPr>
          <w:ilvl w:val="0"/>
          <w:numId w:val="2"/>
        </w:numPr>
        <w:jc w:val="both"/>
        <w:rPr>
          <w:rFonts w:ascii="Times New Roman" w:hAnsi="Times New Roman" w:cs="Times New Roman"/>
          <w:sz w:val="24"/>
          <w:szCs w:val="24"/>
        </w:rPr>
      </w:pPr>
      <w:r w:rsidRPr="00325056">
        <w:rPr>
          <w:rFonts w:ascii="Times New Roman" w:hAnsi="Times New Roman" w:cs="Times New Roman"/>
          <w:sz w:val="24"/>
          <w:szCs w:val="24"/>
        </w:rPr>
        <w:lastRenderedPageBreak/>
        <w:t xml:space="preserve">Bāriņtiesa reizi gadā sniedz pārskatu par savu darbību </w:t>
      </w:r>
      <w:r>
        <w:rPr>
          <w:rFonts w:ascii="Times New Roman" w:hAnsi="Times New Roman" w:cs="Times New Roman"/>
          <w:sz w:val="24"/>
          <w:szCs w:val="24"/>
        </w:rPr>
        <w:t>Uzraudzības padomei.</w:t>
      </w:r>
    </w:p>
    <w:p w14:paraId="04753800" w14:textId="1B01CFF5" w:rsidR="00432D44" w:rsidRPr="00432D44" w:rsidRDefault="00432D44" w:rsidP="0016700B">
      <w:pPr>
        <w:ind w:left="560"/>
        <w:jc w:val="center"/>
        <w:rPr>
          <w:rFonts w:ascii="Times New Roman" w:hAnsi="Times New Roman" w:cs="Times New Roman"/>
          <w:b/>
          <w:bCs/>
          <w:sz w:val="24"/>
          <w:szCs w:val="24"/>
        </w:rPr>
      </w:pPr>
      <w:r w:rsidRPr="00432D44">
        <w:rPr>
          <w:rFonts w:ascii="Times New Roman" w:hAnsi="Times New Roman" w:cs="Times New Roman"/>
          <w:b/>
          <w:bCs/>
          <w:sz w:val="24"/>
          <w:szCs w:val="24"/>
        </w:rPr>
        <w:t>II. Bāriņtiesas funkcijas un kompetence</w:t>
      </w:r>
    </w:p>
    <w:p w14:paraId="2E8FD9DF" w14:textId="77777777" w:rsidR="00325056" w:rsidRDefault="00325056" w:rsidP="001632E3">
      <w:pPr>
        <w:numPr>
          <w:ilvl w:val="0"/>
          <w:numId w:val="2"/>
        </w:numPr>
        <w:spacing w:after="0" w:line="240" w:lineRule="auto"/>
        <w:jc w:val="both"/>
        <w:rPr>
          <w:rFonts w:ascii="Times New Roman" w:hAnsi="Times New Roman" w:cs="Times New Roman"/>
          <w:sz w:val="24"/>
          <w:szCs w:val="24"/>
        </w:rPr>
      </w:pPr>
      <w:r w:rsidRPr="00325056">
        <w:rPr>
          <w:rFonts w:ascii="Times New Roman" w:hAnsi="Times New Roman" w:cs="Times New Roman"/>
          <w:sz w:val="24"/>
          <w:szCs w:val="24"/>
        </w:rPr>
        <w:t>Bāriņtiesas funkcijas, uzdevumi un kompetence ir paredzēta Bāriņtiesu likumā un citos normatīvajos aktos.</w:t>
      </w:r>
    </w:p>
    <w:p w14:paraId="67EE21CB" w14:textId="77777777" w:rsidR="00B27DBD" w:rsidRDefault="00B27DBD" w:rsidP="001632E3">
      <w:pPr>
        <w:numPr>
          <w:ilvl w:val="0"/>
          <w:numId w:val="2"/>
        </w:numPr>
        <w:shd w:val="clear" w:color="auto" w:fill="FFFFFF"/>
        <w:spacing w:after="0" w:line="240" w:lineRule="auto"/>
        <w:jc w:val="both"/>
        <w:rPr>
          <w:rFonts w:ascii="Times New Roman" w:hAnsi="Times New Roman" w:cs="Times New Roman"/>
          <w:sz w:val="24"/>
          <w:szCs w:val="24"/>
        </w:rPr>
      </w:pPr>
      <w:r w:rsidRPr="00B27DBD">
        <w:rPr>
          <w:rFonts w:ascii="Times New Roman" w:hAnsi="Times New Roman" w:cs="Times New Roman"/>
          <w:sz w:val="24"/>
          <w:szCs w:val="24"/>
        </w:rPr>
        <w:t>Bāriņtiesas kompetence ir nodrošināt bērna vai aizgādnībā esošās personas personiskās un mantiskās intereses un tiesības, veikt notariālās funkcijas.</w:t>
      </w:r>
    </w:p>
    <w:p w14:paraId="35935CF6" w14:textId="77777777" w:rsidR="00B27DBD" w:rsidRPr="00432D44" w:rsidRDefault="00B27DBD" w:rsidP="001632E3">
      <w:pPr>
        <w:numPr>
          <w:ilvl w:val="0"/>
          <w:numId w:val="2"/>
        </w:numPr>
        <w:shd w:val="clear" w:color="auto" w:fill="FFFFFF"/>
        <w:spacing w:after="0" w:line="240" w:lineRule="auto"/>
        <w:jc w:val="both"/>
        <w:rPr>
          <w:rFonts w:ascii="Times New Roman" w:hAnsi="Times New Roman" w:cs="Times New Roman"/>
          <w:sz w:val="24"/>
          <w:szCs w:val="24"/>
        </w:rPr>
      </w:pPr>
      <w:r w:rsidRPr="00432D44">
        <w:rPr>
          <w:rFonts w:ascii="Times New Roman" w:hAnsi="Times New Roman" w:cs="Times New Roman"/>
          <w:sz w:val="24"/>
          <w:szCs w:val="24"/>
        </w:rPr>
        <w:t>Aizstāvot  bērna  vai  aizgādnībā  esošās  personas  intereses  un  tiesības, Bāriņtiesa, pamatojoties uz Bāriņtiesu likumu, pieņem lēmumus par:</w:t>
      </w:r>
    </w:p>
    <w:p w14:paraId="716218A3" w14:textId="10792DF4" w:rsidR="00B27DBD" w:rsidRDefault="00B27DBD" w:rsidP="001632E3">
      <w:pPr>
        <w:pStyle w:val="Sarakstarindkopa"/>
        <w:numPr>
          <w:ilvl w:val="1"/>
          <w:numId w:val="2"/>
        </w:numPr>
        <w:spacing w:after="0" w:line="240" w:lineRule="auto"/>
        <w:rPr>
          <w:rFonts w:ascii="Times New Roman" w:hAnsi="Times New Roman" w:cs="Times New Roman"/>
          <w:sz w:val="24"/>
          <w:szCs w:val="24"/>
        </w:rPr>
      </w:pPr>
      <w:r w:rsidRPr="00432D44">
        <w:rPr>
          <w:rFonts w:ascii="Times New Roman" w:hAnsi="Times New Roman" w:cs="Times New Roman"/>
          <w:sz w:val="24"/>
          <w:szCs w:val="24"/>
        </w:rPr>
        <w:t>adopciju;</w:t>
      </w:r>
    </w:p>
    <w:p w14:paraId="5B582C29" w14:textId="141D8CD3" w:rsidR="00B27DBD" w:rsidRDefault="00B27DBD" w:rsidP="001632E3">
      <w:pPr>
        <w:pStyle w:val="Sarakstarindkopa"/>
        <w:numPr>
          <w:ilvl w:val="1"/>
          <w:numId w:val="2"/>
        </w:numPr>
        <w:spacing w:after="0" w:line="240" w:lineRule="auto"/>
        <w:rPr>
          <w:rFonts w:ascii="Times New Roman" w:hAnsi="Times New Roman" w:cs="Times New Roman"/>
          <w:sz w:val="24"/>
          <w:szCs w:val="24"/>
        </w:rPr>
      </w:pPr>
      <w:r w:rsidRPr="00432D44">
        <w:rPr>
          <w:rFonts w:ascii="Times New Roman" w:hAnsi="Times New Roman" w:cs="Times New Roman"/>
          <w:sz w:val="24"/>
          <w:szCs w:val="24"/>
        </w:rPr>
        <w:t>aizgādnību pār personām ar garīga rakstura vai citiem veselības traucējumiem;</w:t>
      </w:r>
    </w:p>
    <w:p w14:paraId="60A2FFFA" w14:textId="1F1C9937" w:rsidR="00B27DBD" w:rsidRDefault="00B27DBD" w:rsidP="001632E3">
      <w:pPr>
        <w:pStyle w:val="Sarakstarindkopa"/>
        <w:numPr>
          <w:ilvl w:val="1"/>
          <w:numId w:val="2"/>
        </w:numPr>
        <w:spacing w:after="0" w:line="240" w:lineRule="auto"/>
        <w:rPr>
          <w:rFonts w:ascii="Times New Roman" w:hAnsi="Times New Roman" w:cs="Times New Roman"/>
          <w:sz w:val="24"/>
          <w:szCs w:val="24"/>
        </w:rPr>
      </w:pPr>
      <w:r w:rsidRPr="00432D44">
        <w:rPr>
          <w:rFonts w:ascii="Times New Roman" w:hAnsi="Times New Roman" w:cs="Times New Roman"/>
          <w:sz w:val="24"/>
          <w:szCs w:val="24"/>
        </w:rPr>
        <w:t>bērna aizgādības tiesību pārtraukšanu un atjaunošanu, prasības sniegšanu tiesā bērna aizgādības tiesību atņemšanai vecākiem;</w:t>
      </w:r>
    </w:p>
    <w:p w14:paraId="684306EA" w14:textId="568C3E4B" w:rsidR="00B27DBD" w:rsidRDefault="00B27DBD" w:rsidP="001632E3">
      <w:pPr>
        <w:pStyle w:val="Sarakstarindkopa"/>
        <w:numPr>
          <w:ilvl w:val="1"/>
          <w:numId w:val="2"/>
        </w:numPr>
        <w:spacing w:after="0" w:line="240" w:lineRule="auto"/>
        <w:rPr>
          <w:rFonts w:ascii="Times New Roman" w:hAnsi="Times New Roman" w:cs="Times New Roman"/>
          <w:sz w:val="24"/>
          <w:szCs w:val="24"/>
        </w:rPr>
      </w:pPr>
      <w:r w:rsidRPr="00432D44">
        <w:rPr>
          <w:rFonts w:ascii="Times New Roman" w:hAnsi="Times New Roman" w:cs="Times New Roman"/>
          <w:sz w:val="24"/>
          <w:szCs w:val="24"/>
        </w:rPr>
        <w:t xml:space="preserve">bērna  </w:t>
      </w:r>
      <w:proofErr w:type="spellStart"/>
      <w:r w:rsidRPr="00432D44">
        <w:rPr>
          <w:rFonts w:ascii="Times New Roman" w:hAnsi="Times New Roman" w:cs="Times New Roman"/>
          <w:sz w:val="24"/>
          <w:szCs w:val="24"/>
        </w:rPr>
        <w:t>ārpusģimenes</w:t>
      </w:r>
      <w:proofErr w:type="spellEnd"/>
      <w:r w:rsidRPr="00432D44">
        <w:rPr>
          <w:rFonts w:ascii="Times New Roman" w:hAnsi="Times New Roman" w:cs="Times New Roman"/>
          <w:sz w:val="24"/>
          <w:szCs w:val="24"/>
        </w:rPr>
        <w:t>  aprūpi  (aizbildnībā,  audžuģimenē,  ilgstošas  sociālās aprūpes un sociālās rehabilitācijas institūcijā);</w:t>
      </w:r>
    </w:p>
    <w:p w14:paraId="6E6D2AD4" w14:textId="3B5C1353" w:rsidR="00B27DBD" w:rsidRDefault="00B27DBD" w:rsidP="001632E3">
      <w:pPr>
        <w:pStyle w:val="Sarakstarindkopa"/>
        <w:numPr>
          <w:ilvl w:val="1"/>
          <w:numId w:val="2"/>
        </w:numPr>
        <w:spacing w:after="0" w:line="240" w:lineRule="auto"/>
        <w:rPr>
          <w:rFonts w:ascii="Times New Roman" w:hAnsi="Times New Roman" w:cs="Times New Roman"/>
          <w:sz w:val="24"/>
          <w:szCs w:val="24"/>
        </w:rPr>
      </w:pPr>
      <w:r w:rsidRPr="00432D44">
        <w:rPr>
          <w:rFonts w:ascii="Times New Roman" w:hAnsi="Times New Roman" w:cs="Times New Roman"/>
          <w:sz w:val="24"/>
          <w:szCs w:val="24"/>
        </w:rPr>
        <w:t>mantisko interešu aizsardzību;</w:t>
      </w:r>
    </w:p>
    <w:p w14:paraId="6D10EF77" w14:textId="62ED88CE" w:rsidR="00B27DBD" w:rsidRDefault="00B27DBD" w:rsidP="001632E3">
      <w:pPr>
        <w:pStyle w:val="Sarakstarindkopa"/>
        <w:numPr>
          <w:ilvl w:val="1"/>
          <w:numId w:val="2"/>
        </w:numPr>
        <w:spacing w:after="0" w:line="240" w:lineRule="auto"/>
        <w:rPr>
          <w:rFonts w:ascii="Times New Roman" w:hAnsi="Times New Roman" w:cs="Times New Roman"/>
          <w:sz w:val="24"/>
          <w:szCs w:val="24"/>
        </w:rPr>
      </w:pPr>
      <w:r w:rsidRPr="00432D44">
        <w:rPr>
          <w:rFonts w:ascii="Times New Roman" w:hAnsi="Times New Roman" w:cs="Times New Roman"/>
          <w:sz w:val="24"/>
          <w:szCs w:val="24"/>
        </w:rPr>
        <w:t>bērna  personisko  interešu  aizstāvību  attiecībās  ar  vecākiem,  aizbildņiem  un citām personām;</w:t>
      </w:r>
    </w:p>
    <w:p w14:paraId="3DBF8A2A" w14:textId="68828AA5" w:rsidR="00B27DBD" w:rsidRPr="00432D44" w:rsidRDefault="00B27DBD" w:rsidP="001632E3">
      <w:pPr>
        <w:pStyle w:val="Sarakstarindkopa"/>
        <w:numPr>
          <w:ilvl w:val="1"/>
          <w:numId w:val="2"/>
        </w:numPr>
        <w:spacing w:after="0" w:line="240" w:lineRule="auto"/>
        <w:rPr>
          <w:rFonts w:ascii="Times New Roman" w:hAnsi="Times New Roman" w:cs="Times New Roman"/>
          <w:sz w:val="24"/>
          <w:szCs w:val="24"/>
        </w:rPr>
      </w:pPr>
      <w:r w:rsidRPr="00432D44">
        <w:rPr>
          <w:rFonts w:ascii="Times New Roman" w:hAnsi="Times New Roman" w:cs="Times New Roman"/>
          <w:sz w:val="24"/>
          <w:szCs w:val="24"/>
        </w:rPr>
        <w:t>domstarpību izšķiršanu.</w:t>
      </w:r>
    </w:p>
    <w:p w14:paraId="15FCA657" w14:textId="2B6D2229" w:rsidR="00B27DBD" w:rsidRDefault="00B27DBD" w:rsidP="0016700B">
      <w:pPr>
        <w:numPr>
          <w:ilvl w:val="0"/>
          <w:numId w:val="2"/>
        </w:numPr>
        <w:shd w:val="clear" w:color="auto" w:fill="FFFFFF"/>
        <w:spacing w:after="0" w:line="240" w:lineRule="auto"/>
        <w:jc w:val="both"/>
        <w:rPr>
          <w:rFonts w:ascii="Times New Roman" w:hAnsi="Times New Roman" w:cs="Times New Roman"/>
          <w:sz w:val="24"/>
          <w:szCs w:val="24"/>
        </w:rPr>
      </w:pPr>
      <w:r w:rsidRPr="00B27DBD">
        <w:rPr>
          <w:rFonts w:ascii="Times New Roman" w:hAnsi="Times New Roman" w:cs="Times New Roman"/>
          <w:sz w:val="24"/>
          <w:szCs w:val="24"/>
        </w:rPr>
        <w:t xml:space="preserve">Bāriņtiesa </w:t>
      </w:r>
      <w:r>
        <w:rPr>
          <w:rFonts w:ascii="Times New Roman" w:hAnsi="Times New Roman" w:cs="Times New Roman"/>
          <w:sz w:val="24"/>
          <w:szCs w:val="24"/>
        </w:rPr>
        <w:t xml:space="preserve">Madonas </w:t>
      </w:r>
      <w:r w:rsidRPr="00B27DBD">
        <w:rPr>
          <w:rFonts w:ascii="Times New Roman" w:hAnsi="Times New Roman" w:cs="Times New Roman"/>
          <w:sz w:val="24"/>
          <w:szCs w:val="24"/>
        </w:rPr>
        <w:t xml:space="preserve">novada </w:t>
      </w:r>
      <w:r>
        <w:rPr>
          <w:rFonts w:ascii="Times New Roman" w:hAnsi="Times New Roman" w:cs="Times New Roman"/>
          <w:sz w:val="24"/>
          <w:szCs w:val="24"/>
        </w:rPr>
        <w:t xml:space="preserve">un Varakļānu novada </w:t>
      </w:r>
      <w:r w:rsidRPr="00B27DBD">
        <w:rPr>
          <w:rFonts w:ascii="Times New Roman" w:hAnsi="Times New Roman" w:cs="Times New Roman"/>
          <w:sz w:val="24"/>
          <w:szCs w:val="24"/>
        </w:rPr>
        <w:t xml:space="preserve">teritoriālajās vienībās, kurās nav notāra, </w:t>
      </w:r>
      <w:r>
        <w:rPr>
          <w:rFonts w:ascii="Times New Roman" w:hAnsi="Times New Roman" w:cs="Times New Roman"/>
          <w:sz w:val="24"/>
          <w:szCs w:val="24"/>
        </w:rPr>
        <w:t xml:space="preserve">Latvijas Republikas </w:t>
      </w:r>
      <w:r w:rsidRPr="00B27DBD">
        <w:rPr>
          <w:rFonts w:ascii="Times New Roman" w:hAnsi="Times New Roman" w:cs="Times New Roman"/>
          <w:sz w:val="24"/>
          <w:szCs w:val="24"/>
        </w:rPr>
        <w:t>Civillikumā noteiktajos gadījumos sniedz palīdzību mantojuma lietu kārtošanā, gādā par mantojuma apsardzību, kā arī izdara apliecinājumus un pilda citus Bāriņtiesu likuma 61.pantā norādītos uzdevumus.</w:t>
      </w:r>
    </w:p>
    <w:p w14:paraId="4A4264D7" w14:textId="77777777" w:rsidR="0016700B" w:rsidRPr="0016700B" w:rsidRDefault="0016700B" w:rsidP="0016700B">
      <w:pPr>
        <w:shd w:val="clear" w:color="auto" w:fill="FFFFFF"/>
        <w:spacing w:after="0" w:line="240" w:lineRule="auto"/>
        <w:ind w:left="560"/>
        <w:jc w:val="both"/>
        <w:rPr>
          <w:rFonts w:ascii="Times New Roman" w:hAnsi="Times New Roman" w:cs="Times New Roman"/>
          <w:sz w:val="24"/>
          <w:szCs w:val="24"/>
        </w:rPr>
      </w:pPr>
    </w:p>
    <w:p w14:paraId="3EAE0654" w14:textId="7023730E" w:rsidR="00B27DBD" w:rsidRPr="0016700B" w:rsidRDefault="00B27DBD" w:rsidP="0016700B">
      <w:pPr>
        <w:pStyle w:val="Sarakstarindkopa"/>
        <w:ind w:left="560"/>
        <w:jc w:val="center"/>
        <w:rPr>
          <w:rFonts w:ascii="Times New Roman" w:hAnsi="Times New Roman" w:cs="Times New Roman"/>
          <w:b/>
          <w:bCs/>
          <w:sz w:val="24"/>
          <w:szCs w:val="24"/>
        </w:rPr>
      </w:pPr>
      <w:r w:rsidRPr="00B27DBD">
        <w:rPr>
          <w:rFonts w:ascii="Times New Roman" w:hAnsi="Times New Roman" w:cs="Times New Roman"/>
          <w:b/>
          <w:bCs/>
          <w:sz w:val="24"/>
          <w:szCs w:val="24"/>
        </w:rPr>
        <w:t>II</w:t>
      </w:r>
      <w:r w:rsidR="001632E3">
        <w:rPr>
          <w:rFonts w:ascii="Times New Roman" w:hAnsi="Times New Roman" w:cs="Times New Roman"/>
          <w:b/>
          <w:bCs/>
          <w:sz w:val="24"/>
          <w:szCs w:val="24"/>
        </w:rPr>
        <w:t>I</w:t>
      </w:r>
      <w:r w:rsidRPr="00B27DBD">
        <w:rPr>
          <w:rFonts w:ascii="Times New Roman" w:hAnsi="Times New Roman" w:cs="Times New Roman"/>
          <w:b/>
          <w:bCs/>
          <w:sz w:val="24"/>
          <w:szCs w:val="24"/>
        </w:rPr>
        <w:t>. Bāriņtiesas organizatoriskā struktūra un apmeklētāju pieņemšana</w:t>
      </w:r>
    </w:p>
    <w:p w14:paraId="1A505CDB" w14:textId="011D7DD8" w:rsidR="00D54B2D" w:rsidRPr="00325056" w:rsidRDefault="00D54B2D" w:rsidP="00C21170">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Bāriņtiesas darba un pieņemšanas laiki ir </w:t>
      </w:r>
      <w:r w:rsidR="00211215">
        <w:rPr>
          <w:rFonts w:ascii="Times New Roman" w:hAnsi="Times New Roman" w:cs="Times New Roman"/>
          <w:sz w:val="24"/>
          <w:szCs w:val="24"/>
        </w:rPr>
        <w:t xml:space="preserve">apstiprināti </w:t>
      </w:r>
      <w:r>
        <w:rPr>
          <w:rFonts w:ascii="Times New Roman" w:hAnsi="Times New Roman" w:cs="Times New Roman"/>
          <w:sz w:val="24"/>
          <w:szCs w:val="24"/>
        </w:rPr>
        <w:t xml:space="preserve">Bāriņtiesas </w:t>
      </w:r>
      <w:r w:rsidR="00F76B42">
        <w:rPr>
          <w:rFonts w:ascii="Times New Roman" w:hAnsi="Times New Roman" w:cs="Times New Roman"/>
          <w:sz w:val="24"/>
          <w:szCs w:val="24"/>
        </w:rPr>
        <w:t>darba kārtības noteikumos.</w:t>
      </w:r>
    </w:p>
    <w:p w14:paraId="5FA6046B" w14:textId="6D70034B" w:rsidR="00325056" w:rsidRDefault="00325056" w:rsidP="00C21170">
      <w:pPr>
        <w:numPr>
          <w:ilvl w:val="0"/>
          <w:numId w:val="2"/>
        </w:numPr>
        <w:jc w:val="both"/>
        <w:rPr>
          <w:rFonts w:ascii="Times New Roman" w:hAnsi="Times New Roman" w:cs="Times New Roman"/>
          <w:sz w:val="24"/>
          <w:szCs w:val="24"/>
        </w:rPr>
      </w:pPr>
      <w:r w:rsidRPr="00325056">
        <w:rPr>
          <w:rFonts w:ascii="Times New Roman" w:hAnsi="Times New Roman" w:cs="Times New Roman"/>
          <w:sz w:val="24"/>
          <w:szCs w:val="24"/>
        </w:rPr>
        <w:t>Bāriņtiesas darbības tiesiskuma nodrošināšanas mehānisms, kārtība, kādā var pārsūdzēt bāriņtiesas izdotos administratīvos aktus vai Bāriņtiesas faktisko rīcību, ir paredzēta Bāriņtiesu likumā.</w:t>
      </w:r>
    </w:p>
    <w:p w14:paraId="65AB2DF9" w14:textId="77777777" w:rsidR="005E67AA" w:rsidRPr="00A73C6C" w:rsidRDefault="005E67AA" w:rsidP="005E67AA">
      <w:pPr>
        <w:numPr>
          <w:ilvl w:val="0"/>
          <w:numId w:val="2"/>
        </w:numPr>
        <w:jc w:val="both"/>
        <w:rPr>
          <w:rFonts w:ascii="Times New Roman" w:hAnsi="Times New Roman" w:cs="Times New Roman"/>
          <w:sz w:val="24"/>
          <w:szCs w:val="24"/>
        </w:rPr>
      </w:pPr>
      <w:r w:rsidRPr="00A73C6C">
        <w:rPr>
          <w:rFonts w:ascii="Times New Roman" w:hAnsi="Times New Roman" w:cs="Times New Roman"/>
          <w:sz w:val="24"/>
          <w:szCs w:val="24"/>
        </w:rPr>
        <w:t xml:space="preserve">Bāriņtiesas struktūru, amata vienību sarakstu, darbības pārskatu apstiprina Uzraudzības padome.  </w:t>
      </w:r>
    </w:p>
    <w:p w14:paraId="0DDAAA42" w14:textId="10B31175" w:rsidR="00EA14A7" w:rsidRPr="005E67AA" w:rsidRDefault="00EA14A7" w:rsidP="005E67AA">
      <w:pPr>
        <w:numPr>
          <w:ilvl w:val="0"/>
          <w:numId w:val="2"/>
        </w:numPr>
        <w:jc w:val="both"/>
        <w:rPr>
          <w:rFonts w:ascii="Times New Roman" w:hAnsi="Times New Roman" w:cs="Times New Roman"/>
          <w:sz w:val="24"/>
          <w:szCs w:val="24"/>
        </w:rPr>
      </w:pPr>
      <w:r w:rsidRPr="005E67AA">
        <w:rPr>
          <w:rFonts w:ascii="Times New Roman" w:hAnsi="Times New Roman" w:cs="Times New Roman"/>
          <w:sz w:val="24"/>
          <w:szCs w:val="24"/>
        </w:rPr>
        <w:t>Uzraudzības padome organizē Bāriņtiesas priekšsēdētāja kandidātu atlasi un kandidātu virzīšanu uz Madonas novada pašvaldības domi un Varakļānu novada pašvaldības domi iecelšana</w:t>
      </w:r>
      <w:r w:rsidR="00EC546C" w:rsidRPr="005E67AA">
        <w:rPr>
          <w:rFonts w:ascii="Times New Roman" w:hAnsi="Times New Roman" w:cs="Times New Roman"/>
          <w:sz w:val="24"/>
          <w:szCs w:val="24"/>
        </w:rPr>
        <w:t>i</w:t>
      </w:r>
      <w:r w:rsidRPr="005E67AA">
        <w:rPr>
          <w:rFonts w:ascii="Times New Roman" w:hAnsi="Times New Roman" w:cs="Times New Roman"/>
          <w:sz w:val="24"/>
          <w:szCs w:val="24"/>
        </w:rPr>
        <w:t xml:space="preserve"> amatā.</w:t>
      </w:r>
    </w:p>
    <w:p w14:paraId="37939989" w14:textId="41527903" w:rsidR="00325056" w:rsidRPr="00C30826" w:rsidRDefault="00722107" w:rsidP="00C21170">
      <w:pPr>
        <w:numPr>
          <w:ilvl w:val="0"/>
          <w:numId w:val="2"/>
        </w:numPr>
        <w:jc w:val="both"/>
        <w:rPr>
          <w:rFonts w:ascii="Times New Roman" w:hAnsi="Times New Roman" w:cs="Times New Roman"/>
          <w:sz w:val="24"/>
          <w:szCs w:val="24"/>
        </w:rPr>
      </w:pPr>
      <w:r w:rsidRPr="00C30826">
        <w:rPr>
          <w:rFonts w:ascii="Times New Roman" w:hAnsi="Times New Roman" w:cs="Times New Roman"/>
          <w:sz w:val="24"/>
          <w:szCs w:val="24"/>
        </w:rPr>
        <w:t>Uzraudzības padome</w:t>
      </w:r>
      <w:r w:rsidR="00325056" w:rsidRPr="00C30826">
        <w:rPr>
          <w:rFonts w:ascii="Times New Roman" w:hAnsi="Times New Roman" w:cs="Times New Roman"/>
          <w:sz w:val="24"/>
          <w:szCs w:val="24"/>
        </w:rPr>
        <w:t xml:space="preserve"> nodibina vai izbeidz darba tiesiskās attiecības ar Bāriņtiesas priekšsēdētāju.</w:t>
      </w:r>
    </w:p>
    <w:p w14:paraId="3475E42E" w14:textId="77777777" w:rsidR="00325056" w:rsidRPr="00325056" w:rsidRDefault="00325056" w:rsidP="00C21170">
      <w:pPr>
        <w:numPr>
          <w:ilvl w:val="0"/>
          <w:numId w:val="2"/>
        </w:numPr>
        <w:jc w:val="both"/>
        <w:rPr>
          <w:rFonts w:ascii="Times New Roman" w:hAnsi="Times New Roman" w:cs="Times New Roman"/>
          <w:sz w:val="24"/>
          <w:szCs w:val="24"/>
        </w:rPr>
      </w:pPr>
      <w:r w:rsidRPr="00325056">
        <w:rPr>
          <w:rFonts w:ascii="Times New Roman" w:hAnsi="Times New Roman" w:cs="Times New Roman"/>
          <w:sz w:val="24"/>
          <w:szCs w:val="24"/>
        </w:rPr>
        <w:t>Bāriņtiesas darbu vada Bāriņtiesas priekšsēdētājs, kurš savas kompetences ietvaros un saskaņā ar normatīvajiem aktiem un amata aprakstu organizē Bāriņtiesas funkciju pildīšanu, vada Bāriņtiesas administratīvo darbu, pārvalda Bāriņtiesas finanšu, personāla un citus resursus:</w:t>
      </w:r>
    </w:p>
    <w:p w14:paraId="29BF7BA0" w14:textId="57FEFFC2" w:rsidR="00325056" w:rsidRPr="009E0B63" w:rsidRDefault="009E0B63" w:rsidP="009E0B63">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n</w:t>
      </w:r>
      <w:r w:rsidR="00325056" w:rsidRPr="009E0B63">
        <w:rPr>
          <w:rFonts w:ascii="Times New Roman" w:hAnsi="Times New Roman" w:cs="Times New Roman"/>
          <w:sz w:val="24"/>
          <w:szCs w:val="24"/>
        </w:rPr>
        <w:t>odrošinot Bāriņtiesas darba nepārtrauktību</w:t>
      </w:r>
      <w:r>
        <w:rPr>
          <w:rFonts w:ascii="Times New Roman" w:hAnsi="Times New Roman" w:cs="Times New Roman"/>
          <w:sz w:val="24"/>
          <w:szCs w:val="24"/>
        </w:rPr>
        <w:t>;</w:t>
      </w:r>
    </w:p>
    <w:p w14:paraId="31F66478" w14:textId="025A028E" w:rsidR="00325056" w:rsidRDefault="009E0B63" w:rsidP="009E0B63">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i</w:t>
      </w:r>
      <w:r w:rsidR="00325056" w:rsidRPr="009E0B63">
        <w:rPr>
          <w:rFonts w:ascii="Times New Roman" w:hAnsi="Times New Roman" w:cs="Times New Roman"/>
          <w:sz w:val="24"/>
          <w:szCs w:val="24"/>
        </w:rPr>
        <w:t>zdodot rīkojumus, instrukcijas un citus iekšējos normatīvos aktus</w:t>
      </w:r>
      <w:r>
        <w:rPr>
          <w:rFonts w:ascii="Times New Roman" w:hAnsi="Times New Roman" w:cs="Times New Roman"/>
          <w:sz w:val="24"/>
          <w:szCs w:val="24"/>
        </w:rPr>
        <w:t>;</w:t>
      </w:r>
    </w:p>
    <w:p w14:paraId="651BEBD7" w14:textId="77777777" w:rsidR="009E0B63" w:rsidRDefault="00325056" w:rsidP="009E0B63">
      <w:pPr>
        <w:pStyle w:val="Sarakstarindkopa"/>
        <w:numPr>
          <w:ilvl w:val="1"/>
          <w:numId w:val="2"/>
        </w:numPr>
        <w:jc w:val="both"/>
        <w:rPr>
          <w:rFonts w:ascii="Times New Roman" w:hAnsi="Times New Roman" w:cs="Times New Roman"/>
          <w:sz w:val="24"/>
          <w:szCs w:val="24"/>
        </w:rPr>
      </w:pPr>
      <w:r w:rsidRPr="009E0B63">
        <w:rPr>
          <w:rFonts w:ascii="Times New Roman" w:hAnsi="Times New Roman" w:cs="Times New Roman"/>
          <w:sz w:val="24"/>
          <w:szCs w:val="24"/>
        </w:rPr>
        <w:t>Bāriņtiesas darbības nodrošināšanai Bāriņtiesas vārdā slēdzot līgumus apstiprinātā budžeta ietvaros</w:t>
      </w:r>
      <w:r w:rsidR="009E0B63">
        <w:rPr>
          <w:rFonts w:ascii="Times New Roman" w:hAnsi="Times New Roman" w:cs="Times New Roman"/>
          <w:sz w:val="24"/>
          <w:szCs w:val="24"/>
        </w:rPr>
        <w:t>;</w:t>
      </w:r>
    </w:p>
    <w:p w14:paraId="6627BAA0" w14:textId="3BB64D84" w:rsidR="009E0B63" w:rsidRDefault="009E0B63" w:rsidP="009E0B63">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lastRenderedPageBreak/>
        <w:t>n</w:t>
      </w:r>
      <w:r w:rsidR="00325056" w:rsidRPr="009E0B63">
        <w:rPr>
          <w:rFonts w:ascii="Times New Roman" w:hAnsi="Times New Roman" w:cs="Times New Roman"/>
          <w:sz w:val="24"/>
          <w:szCs w:val="24"/>
        </w:rPr>
        <w:t xml:space="preserve">odrošinot Bāriņtiesas finanšu un materiālo līdzekļu likumīgu, racionālu un lietderīgu izmantošanu, izstrādājot un iesniedzot apstiprināšanai </w:t>
      </w:r>
      <w:r w:rsidR="00972854" w:rsidRPr="009E0B63">
        <w:rPr>
          <w:rFonts w:ascii="Times New Roman" w:hAnsi="Times New Roman" w:cs="Times New Roman"/>
          <w:sz w:val="24"/>
          <w:szCs w:val="24"/>
        </w:rPr>
        <w:t>Uzraudzības padomē</w:t>
      </w:r>
      <w:r w:rsidR="00972854" w:rsidRPr="009E0B63">
        <w:rPr>
          <w:rFonts w:ascii="Times New Roman" w:hAnsi="Times New Roman" w:cs="Times New Roman"/>
          <w:color w:val="FF0000"/>
          <w:sz w:val="24"/>
          <w:szCs w:val="24"/>
        </w:rPr>
        <w:t xml:space="preserve"> </w:t>
      </w:r>
      <w:r w:rsidR="00325056" w:rsidRPr="009E0B63">
        <w:rPr>
          <w:rFonts w:ascii="Times New Roman" w:hAnsi="Times New Roman" w:cs="Times New Roman"/>
          <w:sz w:val="24"/>
          <w:szCs w:val="24"/>
        </w:rPr>
        <w:t>Bāriņtiesas finanšu gada budžetu tāmi</w:t>
      </w:r>
      <w:r>
        <w:rPr>
          <w:rFonts w:ascii="Times New Roman" w:hAnsi="Times New Roman" w:cs="Times New Roman"/>
          <w:sz w:val="24"/>
          <w:szCs w:val="24"/>
        </w:rPr>
        <w:t>;</w:t>
      </w:r>
    </w:p>
    <w:p w14:paraId="78B94FFF" w14:textId="534872E4" w:rsidR="009E0B63" w:rsidRDefault="009E0B63" w:rsidP="009E0B63">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a</w:t>
      </w:r>
      <w:r w:rsidR="00325056" w:rsidRPr="009E0B63">
        <w:rPr>
          <w:rFonts w:ascii="Times New Roman" w:hAnsi="Times New Roman" w:cs="Times New Roman"/>
          <w:sz w:val="24"/>
          <w:szCs w:val="24"/>
        </w:rPr>
        <w:t>tbildot par Bāriņtiesas budžeta izpildi</w:t>
      </w:r>
      <w:r>
        <w:rPr>
          <w:rFonts w:ascii="Times New Roman" w:hAnsi="Times New Roman" w:cs="Times New Roman"/>
          <w:sz w:val="24"/>
          <w:szCs w:val="24"/>
        </w:rPr>
        <w:t>;</w:t>
      </w:r>
    </w:p>
    <w:p w14:paraId="11F0342C" w14:textId="4C5C13FF" w:rsidR="00325056" w:rsidRDefault="009E0B63" w:rsidP="009E0B63">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a</w:t>
      </w:r>
      <w:r w:rsidR="00325056" w:rsidRPr="009E0B63">
        <w:rPr>
          <w:rFonts w:ascii="Times New Roman" w:hAnsi="Times New Roman" w:cs="Times New Roman"/>
          <w:sz w:val="24"/>
          <w:szCs w:val="24"/>
        </w:rPr>
        <w:t>tbildot par Bāriņtiesas iekšējās kontroles sistēmas izveidošanu un darbību</w:t>
      </w:r>
      <w:r>
        <w:rPr>
          <w:rFonts w:ascii="Times New Roman" w:hAnsi="Times New Roman" w:cs="Times New Roman"/>
          <w:sz w:val="24"/>
          <w:szCs w:val="24"/>
        </w:rPr>
        <w:t>;</w:t>
      </w:r>
    </w:p>
    <w:p w14:paraId="470E38C0" w14:textId="4043BC4E" w:rsidR="00325056" w:rsidRPr="009E0B63" w:rsidRDefault="009E0B63" w:rsidP="009E0B63">
      <w:pPr>
        <w:pStyle w:val="Sarakstarindkopa"/>
        <w:numPr>
          <w:ilvl w:val="1"/>
          <w:numId w:val="2"/>
        </w:numPr>
        <w:jc w:val="both"/>
        <w:rPr>
          <w:rFonts w:ascii="Times New Roman" w:hAnsi="Times New Roman" w:cs="Times New Roman"/>
          <w:sz w:val="24"/>
          <w:szCs w:val="24"/>
        </w:rPr>
      </w:pPr>
      <w:r>
        <w:rPr>
          <w:rFonts w:ascii="Times New Roman" w:hAnsi="Times New Roman" w:cs="Times New Roman"/>
          <w:sz w:val="24"/>
          <w:szCs w:val="24"/>
        </w:rPr>
        <w:t>n</w:t>
      </w:r>
      <w:r w:rsidR="00325056" w:rsidRPr="009E0B63">
        <w:rPr>
          <w:rFonts w:ascii="Times New Roman" w:hAnsi="Times New Roman" w:cs="Times New Roman"/>
          <w:sz w:val="24"/>
          <w:szCs w:val="24"/>
        </w:rPr>
        <w:t xml:space="preserve">odibinot uz izbeidzot darba tiesiskās attiecības ar bāriņtiesas </w:t>
      </w:r>
      <w:r w:rsidR="00722107" w:rsidRPr="009E0B63">
        <w:rPr>
          <w:rFonts w:ascii="Times New Roman" w:hAnsi="Times New Roman" w:cs="Times New Roman"/>
          <w:sz w:val="24"/>
          <w:szCs w:val="24"/>
        </w:rPr>
        <w:t>amatpersonām un</w:t>
      </w:r>
      <w:r w:rsidR="00325056" w:rsidRPr="009E0B63">
        <w:rPr>
          <w:rFonts w:ascii="Times New Roman" w:hAnsi="Times New Roman" w:cs="Times New Roman"/>
          <w:sz w:val="24"/>
          <w:szCs w:val="24"/>
        </w:rPr>
        <w:t xml:space="preserve"> darbiniekiem, parakstot darba līgumus, rīkojumus, citus ar darba tiesiskajām attiecībām saistītus dokumentus, kā arī pieņemot citus ar darba tiesiskajām attiecībām saistītus lēmumus.</w:t>
      </w:r>
    </w:p>
    <w:p w14:paraId="63140142" w14:textId="522060E2" w:rsidR="009B7DBA" w:rsidRPr="004A4780" w:rsidRDefault="009B7DBA" w:rsidP="00C30826">
      <w:pPr>
        <w:pStyle w:val="Sarakstarindkopa"/>
        <w:numPr>
          <w:ilvl w:val="0"/>
          <w:numId w:val="2"/>
        </w:numPr>
        <w:ind w:hanging="418"/>
        <w:jc w:val="both"/>
        <w:rPr>
          <w:rFonts w:ascii="Times New Roman" w:hAnsi="Times New Roman" w:cs="Times New Roman"/>
          <w:sz w:val="24"/>
          <w:szCs w:val="24"/>
        </w:rPr>
      </w:pPr>
      <w:r w:rsidRPr="004A4780">
        <w:rPr>
          <w:rFonts w:ascii="Times New Roman" w:hAnsi="Times New Roman" w:cs="Times New Roman"/>
          <w:sz w:val="24"/>
          <w:szCs w:val="24"/>
        </w:rPr>
        <w:t>Bāriņtiesas priekšsēdētāju prombūtnes laikā aizvieto Uzraudzības padomes</w:t>
      </w:r>
      <w:r w:rsidR="00430CB2">
        <w:rPr>
          <w:rFonts w:ascii="Times New Roman" w:hAnsi="Times New Roman" w:cs="Times New Roman"/>
          <w:sz w:val="24"/>
          <w:szCs w:val="24"/>
        </w:rPr>
        <w:t xml:space="preserve"> priekšsēdētāja</w:t>
      </w:r>
      <w:r w:rsidRPr="004A4780">
        <w:rPr>
          <w:rFonts w:ascii="Times New Roman" w:hAnsi="Times New Roman" w:cs="Times New Roman"/>
          <w:sz w:val="24"/>
          <w:szCs w:val="24"/>
        </w:rPr>
        <w:t xml:space="preserve"> norīkota amatpersona.</w:t>
      </w:r>
    </w:p>
    <w:p w14:paraId="0DC1320D" w14:textId="752A1F4C" w:rsidR="00325056" w:rsidRPr="00722107" w:rsidRDefault="00325056" w:rsidP="004A4780">
      <w:pPr>
        <w:pStyle w:val="Sarakstarindkopa"/>
        <w:numPr>
          <w:ilvl w:val="0"/>
          <w:numId w:val="2"/>
        </w:numPr>
        <w:ind w:left="567" w:hanging="425"/>
        <w:jc w:val="both"/>
        <w:rPr>
          <w:rFonts w:ascii="Times New Roman" w:hAnsi="Times New Roman" w:cs="Times New Roman"/>
          <w:sz w:val="24"/>
          <w:szCs w:val="24"/>
        </w:rPr>
      </w:pPr>
      <w:r w:rsidRPr="00722107">
        <w:rPr>
          <w:rFonts w:ascii="Times New Roman" w:hAnsi="Times New Roman" w:cs="Times New Roman"/>
          <w:sz w:val="24"/>
          <w:szCs w:val="24"/>
        </w:rPr>
        <w:t xml:space="preserve">Bāriņtiesas </w:t>
      </w:r>
      <w:r w:rsidR="003C7DA6" w:rsidRPr="00722107">
        <w:rPr>
          <w:rFonts w:ascii="Times New Roman" w:hAnsi="Times New Roman" w:cs="Times New Roman"/>
          <w:sz w:val="24"/>
          <w:szCs w:val="24"/>
        </w:rPr>
        <w:t>amatpersonas</w:t>
      </w:r>
      <w:r w:rsidRPr="00722107">
        <w:rPr>
          <w:rFonts w:ascii="Times New Roman" w:hAnsi="Times New Roman" w:cs="Times New Roman"/>
          <w:sz w:val="24"/>
          <w:szCs w:val="24"/>
        </w:rPr>
        <w:t xml:space="preserve"> un darbinieki savu kompetenci īsteno saskaņā ar normatīvajiem aktiem un amata aprakstiem.</w:t>
      </w:r>
    </w:p>
    <w:p w14:paraId="47A9D9CA" w14:textId="0B728B39" w:rsidR="00325056" w:rsidRPr="00325056" w:rsidRDefault="00325056" w:rsidP="004A4780">
      <w:pPr>
        <w:numPr>
          <w:ilvl w:val="0"/>
          <w:numId w:val="2"/>
        </w:numPr>
        <w:ind w:left="567" w:hanging="425"/>
        <w:jc w:val="both"/>
        <w:rPr>
          <w:rFonts w:ascii="Times New Roman" w:hAnsi="Times New Roman" w:cs="Times New Roman"/>
          <w:sz w:val="24"/>
          <w:szCs w:val="24"/>
        </w:rPr>
      </w:pPr>
      <w:r w:rsidRPr="00325056">
        <w:rPr>
          <w:rFonts w:ascii="Times New Roman" w:hAnsi="Times New Roman" w:cs="Times New Roman"/>
          <w:sz w:val="24"/>
          <w:szCs w:val="24"/>
        </w:rPr>
        <w:t>Bāriņtiesas amatpersonām un darbiniekiem tiek piešķirta apliecība, kurā minēts Bāriņtiesas nosaukums, darbinieka vārds, uzvārds un amats</w:t>
      </w:r>
      <w:r w:rsidR="008D2D13">
        <w:rPr>
          <w:rFonts w:ascii="Times New Roman" w:hAnsi="Times New Roman" w:cs="Times New Roman"/>
          <w:sz w:val="24"/>
          <w:szCs w:val="24"/>
        </w:rPr>
        <w:t>, kā arī apliecības derīguma termiņš</w:t>
      </w:r>
      <w:r w:rsidRPr="00325056">
        <w:rPr>
          <w:rFonts w:ascii="Times New Roman" w:hAnsi="Times New Roman" w:cs="Times New Roman"/>
          <w:sz w:val="24"/>
          <w:szCs w:val="24"/>
        </w:rPr>
        <w:t xml:space="preserve">. Bāriņtiesas amatpersona un Bāriņtiesas darbinieks nodod darba apliecību </w:t>
      </w:r>
      <w:r w:rsidR="00EC546C">
        <w:rPr>
          <w:rFonts w:ascii="Times New Roman" w:hAnsi="Times New Roman" w:cs="Times New Roman"/>
          <w:sz w:val="24"/>
          <w:szCs w:val="24"/>
        </w:rPr>
        <w:t xml:space="preserve">bāriņtiesas priekšsēdētājam </w:t>
      </w:r>
      <w:r w:rsidR="006C08A4">
        <w:rPr>
          <w:rFonts w:ascii="Times New Roman" w:hAnsi="Times New Roman" w:cs="Times New Roman"/>
          <w:sz w:val="24"/>
          <w:szCs w:val="24"/>
        </w:rPr>
        <w:t>savā pēdējā darba dienā.</w:t>
      </w:r>
    </w:p>
    <w:p w14:paraId="0F30E7CA" w14:textId="2B1D8AA8" w:rsidR="005910A2" w:rsidRDefault="005910A2" w:rsidP="004A4780">
      <w:pPr>
        <w:numPr>
          <w:ilvl w:val="0"/>
          <w:numId w:val="2"/>
        </w:numPr>
        <w:ind w:left="567" w:hanging="425"/>
        <w:jc w:val="both"/>
        <w:rPr>
          <w:rFonts w:ascii="Times New Roman" w:hAnsi="Times New Roman" w:cs="Times New Roman"/>
          <w:sz w:val="24"/>
          <w:szCs w:val="24"/>
        </w:rPr>
      </w:pPr>
      <w:r>
        <w:rPr>
          <w:rFonts w:ascii="Times New Roman" w:hAnsi="Times New Roman" w:cs="Times New Roman"/>
          <w:sz w:val="24"/>
          <w:szCs w:val="24"/>
        </w:rPr>
        <w:t xml:space="preserve">Bāriņtiesa veic savu dokumentu pārvaldību (lietvedību), izmantojot Madonas novada pašvaldības dokumentu pārvaldības sistēmu un </w:t>
      </w:r>
      <w:proofErr w:type="spellStart"/>
      <w:r>
        <w:rPr>
          <w:rFonts w:ascii="Times New Roman" w:hAnsi="Times New Roman" w:cs="Times New Roman"/>
          <w:sz w:val="24"/>
          <w:szCs w:val="24"/>
        </w:rPr>
        <w:t>personāluzskaites</w:t>
      </w:r>
      <w:proofErr w:type="spellEnd"/>
      <w:r>
        <w:rPr>
          <w:rFonts w:ascii="Times New Roman" w:hAnsi="Times New Roman" w:cs="Times New Roman"/>
          <w:sz w:val="24"/>
          <w:szCs w:val="24"/>
        </w:rPr>
        <w:t xml:space="preserve"> sistēmu.</w:t>
      </w:r>
    </w:p>
    <w:p w14:paraId="7FF8BBF6" w14:textId="77777777" w:rsidR="001632E3" w:rsidRPr="001632E3" w:rsidRDefault="001632E3" w:rsidP="001632E3">
      <w:pPr>
        <w:numPr>
          <w:ilvl w:val="0"/>
          <w:numId w:val="2"/>
        </w:numPr>
        <w:shd w:val="clear" w:color="auto" w:fill="FFFFFF"/>
        <w:spacing w:before="100" w:beforeAutospacing="1" w:after="100" w:afterAutospacing="1" w:line="240" w:lineRule="auto"/>
        <w:jc w:val="both"/>
        <w:rPr>
          <w:rFonts w:ascii="Times New Roman" w:hAnsi="Times New Roman" w:cs="Times New Roman"/>
          <w:color w:val="212529"/>
          <w:sz w:val="24"/>
          <w:szCs w:val="24"/>
        </w:rPr>
      </w:pPr>
      <w:r w:rsidRPr="001632E3">
        <w:rPr>
          <w:rFonts w:ascii="Times New Roman" w:hAnsi="Times New Roman" w:cs="Times New Roman"/>
          <w:color w:val="212529"/>
          <w:sz w:val="24"/>
          <w:szCs w:val="24"/>
        </w:rPr>
        <w:t>Bāriņtiesas sēžu organizācija, lēmumu pieņemšanas un izsniegšanas kārtība, lietu reģistru un žurnālu kārtošana, dokumentu aprite un citi Bāriņtiesas darbības jautājumi tiek organizēti normatīvajos aktos noteiktajā kārtībā.</w:t>
      </w:r>
    </w:p>
    <w:p w14:paraId="509D0BEA" w14:textId="34C7471A" w:rsidR="001632E3" w:rsidRPr="00B34149" w:rsidRDefault="001632E3" w:rsidP="00984599">
      <w:pPr>
        <w:numPr>
          <w:ilvl w:val="0"/>
          <w:numId w:val="2"/>
        </w:numPr>
        <w:shd w:val="clear" w:color="auto" w:fill="FFFFFF"/>
        <w:spacing w:before="100" w:beforeAutospacing="1" w:after="100" w:afterAutospacing="1" w:line="240" w:lineRule="auto"/>
        <w:ind w:hanging="418"/>
        <w:jc w:val="both"/>
        <w:rPr>
          <w:rFonts w:ascii="Times New Roman" w:hAnsi="Times New Roman" w:cs="Times New Roman"/>
          <w:color w:val="212529"/>
          <w:sz w:val="24"/>
          <w:szCs w:val="24"/>
        </w:rPr>
      </w:pPr>
      <w:r w:rsidRPr="001632E3">
        <w:rPr>
          <w:rFonts w:ascii="Times New Roman" w:hAnsi="Times New Roman" w:cs="Times New Roman"/>
          <w:color w:val="212529"/>
          <w:sz w:val="24"/>
          <w:szCs w:val="24"/>
        </w:rPr>
        <w:t>Bāriņtiesas darbinieki ir atbildīgi par amata pienākumu un darba uzdevumu savlaicīgu, precīzu un godprātīgu izpildi, kā arī par uzticēto darba priekšmetu un līdzekļu saglabāšanu un izmantošanu atbilstoši to lietošanas noteikumiem, kā arī iegūtās informācijas konfidencialitātes nodrošināšanu/ fizisko personu datu apstrādes principu ievērošanu saskaņā ar normatīvo aktu prasībām.</w:t>
      </w:r>
    </w:p>
    <w:p w14:paraId="3C602B67" w14:textId="23A93965" w:rsidR="005910A2" w:rsidRPr="00C85F0C" w:rsidRDefault="005E67AA" w:rsidP="00B34149">
      <w:pPr>
        <w:numPr>
          <w:ilvl w:val="0"/>
          <w:numId w:val="2"/>
        </w:numPr>
        <w:spacing w:after="0" w:line="240" w:lineRule="auto"/>
        <w:ind w:left="567" w:hanging="425"/>
        <w:jc w:val="both"/>
        <w:rPr>
          <w:rFonts w:ascii="Times New Roman" w:hAnsi="Times New Roman" w:cs="Times New Roman"/>
          <w:sz w:val="24"/>
          <w:szCs w:val="24"/>
        </w:rPr>
      </w:pPr>
      <w:r w:rsidRPr="00C85F0C">
        <w:rPr>
          <w:rFonts w:ascii="Times New Roman" w:hAnsi="Times New Roman" w:cs="Times New Roman"/>
          <w:sz w:val="24"/>
          <w:szCs w:val="24"/>
        </w:rPr>
        <w:t xml:space="preserve">Uz </w:t>
      </w:r>
      <w:r w:rsidR="005910A2" w:rsidRPr="00C85F0C">
        <w:rPr>
          <w:rFonts w:ascii="Times New Roman" w:hAnsi="Times New Roman" w:cs="Times New Roman"/>
          <w:sz w:val="24"/>
          <w:szCs w:val="24"/>
        </w:rPr>
        <w:t>Bāriņtiesas amatpersonām un darbiniekiem</w:t>
      </w:r>
      <w:r w:rsidRPr="00C85F0C">
        <w:rPr>
          <w:rFonts w:ascii="Times New Roman" w:hAnsi="Times New Roman" w:cs="Times New Roman"/>
          <w:sz w:val="24"/>
          <w:szCs w:val="24"/>
        </w:rPr>
        <w:t xml:space="preserve"> ir attiecināmi un amatpersonām un darbiniekiem</w:t>
      </w:r>
      <w:r w:rsidR="005910A2" w:rsidRPr="00C85F0C">
        <w:rPr>
          <w:rFonts w:ascii="Times New Roman" w:hAnsi="Times New Roman" w:cs="Times New Roman"/>
          <w:sz w:val="24"/>
          <w:szCs w:val="24"/>
        </w:rPr>
        <w:t xml:space="preserve"> ir saistoši Madonas novada pašvaldības </w:t>
      </w:r>
      <w:r w:rsidR="005F7CBA" w:rsidRPr="00C85F0C">
        <w:rPr>
          <w:rFonts w:ascii="Times New Roman" w:hAnsi="Times New Roman" w:cs="Times New Roman"/>
          <w:sz w:val="24"/>
          <w:szCs w:val="24"/>
        </w:rPr>
        <w:t>iekšējie normatīvie akti.</w:t>
      </w:r>
    </w:p>
    <w:p w14:paraId="6E7474BF" w14:textId="74E58584" w:rsidR="00325056" w:rsidRPr="00B34149" w:rsidRDefault="00325056" w:rsidP="00C21170">
      <w:pPr>
        <w:numPr>
          <w:ilvl w:val="0"/>
          <w:numId w:val="2"/>
        </w:numPr>
        <w:spacing w:after="0" w:line="240" w:lineRule="auto"/>
        <w:ind w:left="567" w:hanging="425"/>
        <w:jc w:val="both"/>
        <w:rPr>
          <w:rFonts w:ascii="Times New Roman" w:hAnsi="Times New Roman" w:cs="Times New Roman"/>
          <w:sz w:val="24"/>
          <w:szCs w:val="24"/>
        </w:rPr>
      </w:pPr>
      <w:r w:rsidRPr="00325056">
        <w:rPr>
          <w:rFonts w:ascii="Times New Roman" w:hAnsi="Times New Roman" w:cs="Times New Roman"/>
          <w:sz w:val="24"/>
          <w:szCs w:val="24"/>
        </w:rPr>
        <w:t>Bāriņtiesas dokumentu arhivēšana tiek veikta atbilstoši lietu nomenklatūrai normatīvajos aktos noteiktajā kārtībā.</w:t>
      </w:r>
    </w:p>
    <w:p w14:paraId="7A0047FC" w14:textId="5FFA8C50" w:rsidR="00387529" w:rsidRPr="00387529" w:rsidRDefault="00325056" w:rsidP="004A4780">
      <w:pPr>
        <w:pStyle w:val="Sarakstarindkopa"/>
        <w:numPr>
          <w:ilvl w:val="0"/>
          <w:numId w:val="2"/>
        </w:numPr>
        <w:ind w:left="567" w:hanging="425"/>
        <w:jc w:val="both"/>
        <w:rPr>
          <w:rFonts w:ascii="Times New Roman" w:hAnsi="Times New Roman" w:cs="Times New Roman"/>
          <w:sz w:val="24"/>
          <w:szCs w:val="24"/>
        </w:rPr>
      </w:pPr>
      <w:r w:rsidRPr="00387529">
        <w:rPr>
          <w:rFonts w:ascii="Times New Roman" w:hAnsi="Times New Roman" w:cs="Times New Roman"/>
          <w:sz w:val="24"/>
          <w:szCs w:val="24"/>
        </w:rPr>
        <w:t>Bāriņtiesa apmeklētāju</w:t>
      </w:r>
      <w:r w:rsidR="00387529" w:rsidRPr="00387529">
        <w:rPr>
          <w:rFonts w:ascii="Times New Roman" w:hAnsi="Times New Roman" w:cs="Times New Roman"/>
          <w:sz w:val="24"/>
          <w:szCs w:val="24"/>
        </w:rPr>
        <w:t xml:space="preserve"> pieņemšanu veic</w:t>
      </w:r>
      <w:r w:rsidRPr="00387529">
        <w:rPr>
          <w:rFonts w:ascii="Times New Roman" w:hAnsi="Times New Roman" w:cs="Times New Roman"/>
          <w:sz w:val="24"/>
          <w:szCs w:val="24"/>
        </w:rPr>
        <w:t xml:space="preserve"> pēc iepriekšējā pieraksta</w:t>
      </w:r>
      <w:r w:rsidR="00B34149">
        <w:rPr>
          <w:rFonts w:ascii="Times New Roman" w:hAnsi="Times New Roman" w:cs="Times New Roman"/>
          <w:sz w:val="24"/>
          <w:szCs w:val="24"/>
        </w:rPr>
        <w:t xml:space="preserve"> Bāriņtiesas darba laika ietvaros apmeklētāju pieņemšanas laikos</w:t>
      </w:r>
      <w:r w:rsidR="00387529" w:rsidRPr="00387529">
        <w:rPr>
          <w:rFonts w:ascii="Times New Roman" w:hAnsi="Times New Roman" w:cs="Times New Roman"/>
          <w:sz w:val="24"/>
          <w:szCs w:val="24"/>
        </w:rPr>
        <w:t xml:space="preserve">. Bāriņtiesas darba laiki, apmeklētāju pieņemšanas laiki un Bāriņtiesas darbinieku kontakti ir pieejami Bāriņtiesas mājas lapā </w:t>
      </w:r>
      <w:hyperlink r:id="rId7" w:history="1">
        <w:r w:rsidR="00387529" w:rsidRPr="00AC1329">
          <w:rPr>
            <w:rStyle w:val="Hipersaite"/>
            <w:rFonts w:ascii="Times New Roman" w:hAnsi="Times New Roman" w:cs="Times New Roman"/>
            <w:sz w:val="24"/>
            <w:szCs w:val="24"/>
          </w:rPr>
          <w:t>https://www.madona.lv/lat/madonas-novada-barintiesa</w:t>
        </w:r>
      </w:hyperlink>
      <w:r w:rsidR="00387529" w:rsidRPr="00387529">
        <w:rPr>
          <w:rFonts w:ascii="Times New Roman" w:hAnsi="Times New Roman" w:cs="Times New Roman"/>
          <w:sz w:val="24"/>
          <w:szCs w:val="24"/>
        </w:rPr>
        <w:t>.</w:t>
      </w:r>
      <w:r w:rsidR="00387529">
        <w:rPr>
          <w:rFonts w:ascii="Times New Roman" w:hAnsi="Times New Roman" w:cs="Times New Roman"/>
          <w:sz w:val="24"/>
          <w:szCs w:val="24"/>
        </w:rPr>
        <w:t xml:space="preserve"> Minētā informācija ir ievietota arī </w:t>
      </w:r>
      <w:r w:rsidR="00C95D2C">
        <w:rPr>
          <w:rFonts w:ascii="Times New Roman" w:hAnsi="Times New Roman" w:cs="Times New Roman"/>
          <w:sz w:val="24"/>
          <w:szCs w:val="24"/>
        </w:rPr>
        <w:t>bāriņtiesas darbinieka darba</w:t>
      </w:r>
      <w:r w:rsidR="00942237">
        <w:rPr>
          <w:rFonts w:ascii="Times New Roman" w:hAnsi="Times New Roman" w:cs="Times New Roman"/>
          <w:sz w:val="24"/>
          <w:szCs w:val="24"/>
        </w:rPr>
        <w:t>/pieņemšanas</w:t>
      </w:r>
      <w:r w:rsidR="00C95D2C">
        <w:rPr>
          <w:rFonts w:ascii="Times New Roman" w:hAnsi="Times New Roman" w:cs="Times New Roman"/>
          <w:sz w:val="24"/>
          <w:szCs w:val="24"/>
        </w:rPr>
        <w:t xml:space="preserve"> vietā </w:t>
      </w:r>
      <w:r w:rsidR="00C561B3">
        <w:rPr>
          <w:rFonts w:ascii="Times New Roman" w:hAnsi="Times New Roman" w:cs="Times New Roman"/>
          <w:sz w:val="24"/>
          <w:szCs w:val="24"/>
        </w:rPr>
        <w:t>attiecīgajā Bāriņtiesas teritoriālajā vienībā.</w:t>
      </w:r>
      <w:r w:rsidR="00CB244A">
        <w:rPr>
          <w:rFonts w:ascii="Times New Roman" w:hAnsi="Times New Roman" w:cs="Times New Roman"/>
          <w:sz w:val="24"/>
          <w:szCs w:val="24"/>
        </w:rPr>
        <w:t xml:space="preserve"> Bāriņtiesa par Bāriņtiesas darba un pieņemšanas laikiem informē Bērnu aizsardzības centru.</w:t>
      </w:r>
    </w:p>
    <w:p w14:paraId="55C032BF" w14:textId="5D975654" w:rsidR="00C561B3" w:rsidRDefault="00E14D2D" w:rsidP="00B8266A">
      <w:pPr>
        <w:pStyle w:val="Sarakstarindkopa"/>
        <w:numPr>
          <w:ilvl w:val="0"/>
          <w:numId w:val="2"/>
        </w:num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Bāriņtiesas darbinieki apmeklētāju pieņemšanu veic</w:t>
      </w:r>
      <w:r w:rsidR="00C561B3">
        <w:rPr>
          <w:rFonts w:ascii="Times New Roman" w:hAnsi="Times New Roman" w:cs="Times New Roman"/>
          <w:sz w:val="24"/>
          <w:szCs w:val="24"/>
        </w:rPr>
        <w:t>:</w:t>
      </w:r>
    </w:p>
    <w:p w14:paraId="04AFA2A0" w14:textId="35C64842" w:rsidR="00325056" w:rsidRDefault="00421321" w:rsidP="005E67AA">
      <w:pPr>
        <w:pStyle w:val="Sarakstarindkopa"/>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Bāriņtiesas telpās </w:t>
      </w:r>
      <w:r w:rsidR="00325056" w:rsidRPr="005E67AA">
        <w:rPr>
          <w:rFonts w:ascii="Times New Roman" w:hAnsi="Times New Roman" w:cs="Times New Roman"/>
          <w:sz w:val="24"/>
          <w:szCs w:val="24"/>
        </w:rPr>
        <w:t>Blaumaņa ielā 3, Madonā, Madonas novad</w:t>
      </w:r>
      <w:r w:rsidR="00C561B3" w:rsidRPr="005E67AA">
        <w:rPr>
          <w:rFonts w:ascii="Times New Roman" w:hAnsi="Times New Roman" w:cs="Times New Roman"/>
          <w:sz w:val="24"/>
          <w:szCs w:val="24"/>
        </w:rPr>
        <w:t>s;</w:t>
      </w:r>
    </w:p>
    <w:p w14:paraId="60FE8281" w14:textId="68C05E8B" w:rsidR="00325056" w:rsidRDefault="00325056" w:rsidP="005E67AA">
      <w:pPr>
        <w:pStyle w:val="Sarakstarindkopa"/>
        <w:numPr>
          <w:ilvl w:val="1"/>
          <w:numId w:val="2"/>
        </w:numPr>
        <w:spacing w:after="0" w:line="240" w:lineRule="auto"/>
        <w:jc w:val="both"/>
        <w:rPr>
          <w:rFonts w:ascii="Times New Roman" w:hAnsi="Times New Roman" w:cs="Times New Roman"/>
          <w:sz w:val="24"/>
          <w:szCs w:val="24"/>
        </w:rPr>
      </w:pPr>
      <w:r w:rsidRPr="005E67AA">
        <w:rPr>
          <w:rFonts w:ascii="Times New Roman" w:hAnsi="Times New Roman" w:cs="Times New Roman"/>
          <w:sz w:val="24"/>
          <w:szCs w:val="24"/>
        </w:rPr>
        <w:t>Lazdonas pagasta pārvaldes ēkā  - Meža iela 2, Lazdona, Lazdonas pagasts, Madonas novads;</w:t>
      </w:r>
    </w:p>
    <w:p w14:paraId="1EE1796A" w14:textId="47B09F45"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E67AA">
        <w:rPr>
          <w:rFonts w:ascii="Times New Roman" w:hAnsi="Times New Roman" w:cs="Times New Roman"/>
          <w:sz w:val="24"/>
          <w:szCs w:val="24"/>
        </w:rPr>
        <w:t>Kalsnavas pagasta pārvaldes ēkā - Pārupes iela 2, Jaunkalsnava, Kalsnavas pagasts, Madonas novads;</w:t>
      </w:r>
    </w:p>
    <w:p w14:paraId="4AFB9639" w14:textId="5D768170"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E67AA">
        <w:rPr>
          <w:rFonts w:ascii="Times New Roman" w:hAnsi="Times New Roman" w:cs="Times New Roman"/>
          <w:sz w:val="24"/>
          <w:szCs w:val="24"/>
        </w:rPr>
        <w:t>Mārcienas pagasta pārvaldes ēkā - Jaunā iela 1, Mārciena, Mārcienas pagasts, Madonas novads;</w:t>
      </w:r>
    </w:p>
    <w:p w14:paraId="30BEE3D2" w14:textId="7761B57C"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E67AA">
        <w:rPr>
          <w:rFonts w:ascii="Times New Roman" w:hAnsi="Times New Roman" w:cs="Times New Roman"/>
          <w:sz w:val="24"/>
          <w:szCs w:val="24"/>
        </w:rPr>
        <w:lastRenderedPageBreak/>
        <w:t>Bērzaunes pagasta pārvaldes ēkā - Aronas iela 1, Sauleskalns, Bērzaunes pagasts, Madonas novads;</w:t>
      </w:r>
    </w:p>
    <w:p w14:paraId="2636C456" w14:textId="0A98D052"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E67AA">
        <w:rPr>
          <w:rFonts w:ascii="Times New Roman" w:hAnsi="Times New Roman" w:cs="Times New Roman"/>
          <w:sz w:val="24"/>
          <w:szCs w:val="24"/>
        </w:rPr>
        <w:t>Vestienas pagasta pārvaldes ēkā - “Vestienas muiža”, Vestiena, Vestienas pagasts, Madonas novads;</w:t>
      </w:r>
    </w:p>
    <w:p w14:paraId="1E16D0F0" w14:textId="3B6A9424"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E67AA">
        <w:rPr>
          <w:rFonts w:ascii="Times New Roman" w:hAnsi="Times New Roman" w:cs="Times New Roman"/>
          <w:sz w:val="24"/>
          <w:szCs w:val="24"/>
        </w:rPr>
        <w:t>Ērgļu apvienības pārvaldes ēkā - Rīgas iela 10, Ērgļi, Ērgļu pagasts, Madonas novads;</w:t>
      </w:r>
    </w:p>
    <w:p w14:paraId="6C5A5BC7" w14:textId="21D27184"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E67AA">
        <w:rPr>
          <w:rFonts w:ascii="Times New Roman" w:hAnsi="Times New Roman" w:cs="Times New Roman"/>
          <w:sz w:val="24"/>
          <w:szCs w:val="24"/>
        </w:rPr>
        <w:t>Praulienas pagasta pārvaldes ēkā - Kalna iela 2, Prauliena, Praulienas pagasts, Madonas novads;</w:t>
      </w:r>
    </w:p>
    <w:p w14:paraId="617FE444" w14:textId="56865F62"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E67AA">
        <w:rPr>
          <w:rFonts w:ascii="Times New Roman" w:hAnsi="Times New Roman" w:cs="Times New Roman"/>
          <w:sz w:val="24"/>
          <w:szCs w:val="24"/>
        </w:rPr>
        <w:t xml:space="preserve">Mētrienas pagasta pārvaldes ēkā </w:t>
      </w:r>
      <w:r w:rsidR="00FC370E" w:rsidRPr="005E67AA">
        <w:rPr>
          <w:rFonts w:ascii="Times New Roman" w:hAnsi="Times New Roman" w:cs="Times New Roman"/>
          <w:sz w:val="24"/>
          <w:szCs w:val="24"/>
        </w:rPr>
        <w:t>–</w:t>
      </w:r>
      <w:r w:rsidRPr="005E67AA">
        <w:rPr>
          <w:rFonts w:ascii="Times New Roman" w:hAnsi="Times New Roman" w:cs="Times New Roman"/>
          <w:sz w:val="24"/>
          <w:szCs w:val="24"/>
        </w:rPr>
        <w:t xml:space="preserve"> </w:t>
      </w:r>
      <w:r w:rsidR="00FC370E" w:rsidRPr="005E67AA">
        <w:rPr>
          <w:rFonts w:ascii="Times New Roman" w:hAnsi="Times New Roman" w:cs="Times New Roman"/>
          <w:sz w:val="24"/>
          <w:szCs w:val="24"/>
        </w:rPr>
        <w:t>Centra iela 5</w:t>
      </w:r>
      <w:r w:rsidRPr="005E67AA">
        <w:rPr>
          <w:rFonts w:ascii="Times New Roman" w:hAnsi="Times New Roman" w:cs="Times New Roman"/>
          <w:sz w:val="24"/>
          <w:szCs w:val="24"/>
        </w:rPr>
        <w:t>, Mētriena, Mētrienas pagasts, Madonas novads;</w:t>
      </w:r>
    </w:p>
    <w:p w14:paraId="0264F207" w14:textId="5EE39532"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8E71D0">
        <w:rPr>
          <w:rFonts w:ascii="Times New Roman" w:hAnsi="Times New Roman" w:cs="Times New Roman"/>
          <w:sz w:val="24"/>
          <w:szCs w:val="24"/>
        </w:rPr>
        <w:t>Ļaudonas pagasta pārvaldes ēkā - Dzirnavu iela 2, Ļaudona, Ļaudonas pagasts, Madonas novads;</w:t>
      </w:r>
    </w:p>
    <w:p w14:paraId="75A5AA8A" w14:textId="6E093B62"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8E71D0">
        <w:rPr>
          <w:rFonts w:ascii="Times New Roman" w:hAnsi="Times New Roman" w:cs="Times New Roman"/>
          <w:sz w:val="24"/>
          <w:szCs w:val="24"/>
        </w:rPr>
        <w:t>Dzelzavas pagasta pārvaldes ēkā - “Liepas”, Dzelzava, Dzelzavas pagasts, Madonas novads;</w:t>
      </w:r>
    </w:p>
    <w:p w14:paraId="6F8C7295" w14:textId="57CBCFF6"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B4E24">
        <w:rPr>
          <w:rFonts w:ascii="Times New Roman" w:hAnsi="Times New Roman" w:cs="Times New Roman"/>
          <w:sz w:val="24"/>
          <w:szCs w:val="24"/>
        </w:rPr>
        <w:t>Sarkaņu pagasta pārvaldes ēkā - “</w:t>
      </w:r>
      <w:proofErr w:type="spellStart"/>
      <w:r w:rsidRPr="005B4E24">
        <w:rPr>
          <w:rFonts w:ascii="Times New Roman" w:hAnsi="Times New Roman" w:cs="Times New Roman"/>
          <w:sz w:val="24"/>
          <w:szCs w:val="24"/>
        </w:rPr>
        <w:t>Biksēre</w:t>
      </w:r>
      <w:proofErr w:type="spellEnd"/>
      <w:r w:rsidRPr="005B4E24">
        <w:rPr>
          <w:rFonts w:ascii="Times New Roman" w:hAnsi="Times New Roman" w:cs="Times New Roman"/>
          <w:sz w:val="24"/>
          <w:szCs w:val="24"/>
        </w:rPr>
        <w:t xml:space="preserve">”, </w:t>
      </w:r>
      <w:proofErr w:type="spellStart"/>
      <w:r w:rsidRPr="005B4E24">
        <w:rPr>
          <w:rFonts w:ascii="Times New Roman" w:hAnsi="Times New Roman" w:cs="Times New Roman"/>
          <w:sz w:val="24"/>
          <w:szCs w:val="24"/>
        </w:rPr>
        <w:t>Biksēre</w:t>
      </w:r>
      <w:proofErr w:type="spellEnd"/>
      <w:r w:rsidRPr="005B4E24">
        <w:rPr>
          <w:rFonts w:ascii="Times New Roman" w:hAnsi="Times New Roman" w:cs="Times New Roman"/>
          <w:sz w:val="24"/>
          <w:szCs w:val="24"/>
        </w:rPr>
        <w:t>, Sarkaņu pagasts, Madonas novads;</w:t>
      </w:r>
    </w:p>
    <w:p w14:paraId="7A14B809" w14:textId="3BE6325F"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B4E24">
        <w:rPr>
          <w:rFonts w:ascii="Times New Roman" w:hAnsi="Times New Roman" w:cs="Times New Roman"/>
          <w:sz w:val="24"/>
          <w:szCs w:val="24"/>
        </w:rPr>
        <w:t>Ošupes pagasta pārvaldes ēkā - Skolas iela 4, Degumnieki, Ošupes pagasts, Madonas novads;</w:t>
      </w:r>
    </w:p>
    <w:p w14:paraId="07E51F7E" w14:textId="12943151"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B4E24">
        <w:rPr>
          <w:rFonts w:ascii="Times New Roman" w:hAnsi="Times New Roman" w:cs="Times New Roman"/>
          <w:sz w:val="24"/>
          <w:szCs w:val="24"/>
        </w:rPr>
        <w:t>Barkavas pagasta pārvaldes ēkā - Brīvības iela 9, Barkava, Barkavas pagasts, Madonas novads;</w:t>
      </w:r>
    </w:p>
    <w:p w14:paraId="7BF5DFBD" w14:textId="7020372C"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B4E24">
        <w:rPr>
          <w:rFonts w:ascii="Times New Roman" w:hAnsi="Times New Roman" w:cs="Times New Roman"/>
          <w:sz w:val="24"/>
          <w:szCs w:val="24"/>
        </w:rPr>
        <w:t>Liezēres pagasta pārvaldes ēkā - „Ozolkalns”, Liezēre, Liezēres pagasts, Madonas novads;</w:t>
      </w:r>
    </w:p>
    <w:p w14:paraId="229553FE" w14:textId="3D368C0B"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B4E24">
        <w:rPr>
          <w:rFonts w:ascii="Times New Roman" w:hAnsi="Times New Roman" w:cs="Times New Roman"/>
          <w:sz w:val="24"/>
          <w:szCs w:val="24"/>
        </w:rPr>
        <w:t>Aronas pagasta pārvaldes ēkā - Melioratoru iela 3, Kusa, Aronas pagasts, Madonas novads;</w:t>
      </w:r>
    </w:p>
    <w:p w14:paraId="55C3F457" w14:textId="29EE2C27"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B4E24">
        <w:rPr>
          <w:rFonts w:ascii="Times New Roman" w:hAnsi="Times New Roman" w:cs="Times New Roman"/>
          <w:sz w:val="24"/>
          <w:szCs w:val="24"/>
        </w:rPr>
        <w:t>Cesvaines apvienības pārvaldes ēkā - Pils iela 1A, Cesvaine, Madonas novads;</w:t>
      </w:r>
    </w:p>
    <w:p w14:paraId="598188DE" w14:textId="6A44EF92" w:rsidR="00325056" w:rsidRDefault="00325056" w:rsidP="00B34149">
      <w:pPr>
        <w:pStyle w:val="Sarakstarindkopa"/>
        <w:numPr>
          <w:ilvl w:val="1"/>
          <w:numId w:val="2"/>
        </w:numPr>
        <w:spacing w:after="0" w:line="240" w:lineRule="auto"/>
        <w:jc w:val="both"/>
        <w:rPr>
          <w:rFonts w:ascii="Times New Roman" w:hAnsi="Times New Roman" w:cs="Times New Roman"/>
          <w:sz w:val="24"/>
          <w:szCs w:val="24"/>
        </w:rPr>
      </w:pPr>
      <w:r w:rsidRPr="005B4E24">
        <w:rPr>
          <w:rFonts w:ascii="Times New Roman" w:hAnsi="Times New Roman" w:cs="Times New Roman"/>
          <w:sz w:val="24"/>
          <w:szCs w:val="24"/>
        </w:rPr>
        <w:t>Lubānas apvienības pārvaldes ēkā - Tilta iela 11, Lubāna, Madonas novads</w:t>
      </w:r>
      <w:r w:rsidR="00942237" w:rsidRPr="005B4E24">
        <w:rPr>
          <w:rFonts w:ascii="Times New Roman" w:hAnsi="Times New Roman" w:cs="Times New Roman"/>
          <w:sz w:val="24"/>
          <w:szCs w:val="24"/>
        </w:rPr>
        <w:t>;</w:t>
      </w:r>
    </w:p>
    <w:p w14:paraId="50E8CB8E" w14:textId="498D41D5" w:rsidR="00541013" w:rsidRDefault="00541013" w:rsidP="00B34149">
      <w:pPr>
        <w:pStyle w:val="Sarakstarindkopa"/>
        <w:numPr>
          <w:ilvl w:val="1"/>
          <w:numId w:val="2"/>
        </w:numPr>
        <w:spacing w:after="0" w:line="240" w:lineRule="auto"/>
        <w:jc w:val="both"/>
        <w:rPr>
          <w:rFonts w:ascii="Times New Roman" w:hAnsi="Times New Roman" w:cs="Times New Roman"/>
          <w:sz w:val="24"/>
          <w:szCs w:val="24"/>
        </w:rPr>
      </w:pPr>
      <w:r w:rsidRPr="005B4E24">
        <w:rPr>
          <w:rFonts w:ascii="Times New Roman" w:hAnsi="Times New Roman" w:cs="Times New Roman"/>
          <w:sz w:val="24"/>
          <w:szCs w:val="24"/>
        </w:rPr>
        <w:t>Varakļān</w:t>
      </w:r>
      <w:r w:rsidR="00984599" w:rsidRPr="005B4E24">
        <w:rPr>
          <w:rFonts w:ascii="Times New Roman" w:hAnsi="Times New Roman" w:cs="Times New Roman"/>
          <w:sz w:val="24"/>
          <w:szCs w:val="24"/>
        </w:rPr>
        <w:t>u novada pašvaldības Centrālās administrācijas ēkā Rīgas ielā 13, Varakļāni, Varakļānu  novads;</w:t>
      </w:r>
    </w:p>
    <w:p w14:paraId="00413B1A" w14:textId="56B35917" w:rsidR="00984599" w:rsidRPr="005B4E24" w:rsidRDefault="00984599" w:rsidP="00984599">
      <w:pPr>
        <w:pStyle w:val="Sarakstarindkopa"/>
        <w:numPr>
          <w:ilvl w:val="1"/>
          <w:numId w:val="2"/>
        </w:numPr>
        <w:spacing w:after="0" w:line="240" w:lineRule="auto"/>
        <w:jc w:val="both"/>
        <w:rPr>
          <w:rFonts w:ascii="Times New Roman" w:hAnsi="Times New Roman" w:cs="Times New Roman"/>
          <w:sz w:val="24"/>
          <w:szCs w:val="24"/>
        </w:rPr>
      </w:pPr>
      <w:r w:rsidRPr="005B4E24">
        <w:rPr>
          <w:rFonts w:ascii="Times New Roman" w:hAnsi="Times New Roman" w:cs="Times New Roman"/>
          <w:sz w:val="24"/>
          <w:szCs w:val="24"/>
        </w:rPr>
        <w:t xml:space="preserve">Murmastienes pagasta pārvaldes ēkā Jaunatnes </w:t>
      </w:r>
      <w:r w:rsidR="002707C3" w:rsidRPr="005B4E24">
        <w:rPr>
          <w:rFonts w:ascii="Times New Roman" w:hAnsi="Times New Roman" w:cs="Times New Roman"/>
          <w:sz w:val="24"/>
          <w:szCs w:val="24"/>
        </w:rPr>
        <w:t xml:space="preserve">ielā </w:t>
      </w:r>
      <w:r w:rsidRPr="005B4E24">
        <w:rPr>
          <w:rFonts w:ascii="Times New Roman" w:hAnsi="Times New Roman" w:cs="Times New Roman"/>
          <w:sz w:val="24"/>
          <w:szCs w:val="24"/>
        </w:rPr>
        <w:t xml:space="preserve">14, Murmastiene, Murmastienes pagasts,   Varakļānu novads.  </w:t>
      </w:r>
    </w:p>
    <w:p w14:paraId="0C90C582" w14:textId="5E486549" w:rsidR="007B0F48" w:rsidRPr="0024221C" w:rsidRDefault="00325056" w:rsidP="0024221C">
      <w:pPr>
        <w:pStyle w:val="Sarakstarindkopa"/>
        <w:numPr>
          <w:ilvl w:val="0"/>
          <w:numId w:val="2"/>
        </w:numPr>
        <w:tabs>
          <w:tab w:val="left" w:pos="426"/>
        </w:tabs>
        <w:spacing w:after="0" w:line="240" w:lineRule="auto"/>
        <w:ind w:left="426" w:hanging="284"/>
        <w:jc w:val="both"/>
        <w:rPr>
          <w:rFonts w:ascii="Times New Roman" w:hAnsi="Times New Roman" w:cs="Times New Roman"/>
          <w:sz w:val="24"/>
          <w:szCs w:val="24"/>
        </w:rPr>
      </w:pPr>
      <w:r w:rsidRPr="00942237">
        <w:rPr>
          <w:rFonts w:ascii="Times New Roman" w:hAnsi="Times New Roman" w:cs="Times New Roman"/>
          <w:sz w:val="24"/>
          <w:szCs w:val="24"/>
        </w:rPr>
        <w:t xml:space="preserve">Madonas novada </w:t>
      </w:r>
      <w:r w:rsidR="00A05E1E" w:rsidRPr="00942237">
        <w:rPr>
          <w:rFonts w:ascii="Times New Roman" w:hAnsi="Times New Roman" w:cs="Times New Roman"/>
          <w:sz w:val="24"/>
          <w:szCs w:val="24"/>
        </w:rPr>
        <w:t xml:space="preserve">un Varakļānu novada </w:t>
      </w:r>
      <w:r w:rsidRPr="00942237">
        <w:rPr>
          <w:rFonts w:ascii="Times New Roman" w:hAnsi="Times New Roman" w:cs="Times New Roman"/>
          <w:sz w:val="24"/>
          <w:szCs w:val="24"/>
        </w:rPr>
        <w:t>administratīvajās teritorijās apmeklētājus pieņem Bāriņtiesas norīkot</w:t>
      </w:r>
      <w:r w:rsidR="00942237">
        <w:rPr>
          <w:rFonts w:ascii="Times New Roman" w:hAnsi="Times New Roman" w:cs="Times New Roman"/>
          <w:sz w:val="24"/>
          <w:szCs w:val="24"/>
        </w:rPr>
        <w:t xml:space="preserve">a </w:t>
      </w:r>
      <w:r w:rsidR="00EF5C3F" w:rsidRPr="00942237">
        <w:rPr>
          <w:rFonts w:ascii="Times New Roman" w:hAnsi="Times New Roman" w:cs="Times New Roman"/>
          <w:sz w:val="24"/>
          <w:szCs w:val="24"/>
        </w:rPr>
        <w:t xml:space="preserve"> </w:t>
      </w:r>
      <w:r w:rsidR="00942237">
        <w:rPr>
          <w:rFonts w:ascii="Times New Roman" w:hAnsi="Times New Roman" w:cs="Times New Roman"/>
          <w:sz w:val="24"/>
          <w:szCs w:val="24"/>
        </w:rPr>
        <w:t>amatpersona vai darbinieks</w:t>
      </w:r>
      <w:r w:rsidRPr="00942237">
        <w:rPr>
          <w:rFonts w:ascii="Times New Roman" w:hAnsi="Times New Roman" w:cs="Times New Roman"/>
          <w:sz w:val="24"/>
          <w:szCs w:val="24"/>
        </w:rPr>
        <w:t>.</w:t>
      </w:r>
      <w:r w:rsidR="002707C3">
        <w:rPr>
          <w:rFonts w:ascii="Times New Roman" w:hAnsi="Times New Roman" w:cs="Times New Roman"/>
          <w:sz w:val="24"/>
          <w:szCs w:val="24"/>
        </w:rPr>
        <w:t xml:space="preserve"> Notariālos apliecinājumus veic bāriņtiesas priekšsēdētājs vai Bāriņtiesas norīkota amatpersona.</w:t>
      </w:r>
    </w:p>
    <w:p w14:paraId="756F3D94" w14:textId="77777777" w:rsidR="007B0F48" w:rsidRDefault="007B0F48" w:rsidP="007B0F48">
      <w:pPr>
        <w:tabs>
          <w:tab w:val="left" w:pos="426"/>
        </w:tabs>
        <w:spacing w:after="0" w:line="240" w:lineRule="auto"/>
        <w:jc w:val="center"/>
        <w:rPr>
          <w:rFonts w:ascii="Times New Roman" w:hAnsi="Times New Roman" w:cs="Times New Roman"/>
          <w:sz w:val="24"/>
          <w:szCs w:val="24"/>
        </w:rPr>
      </w:pPr>
    </w:p>
    <w:p w14:paraId="4055ABC3" w14:textId="7B253FF5" w:rsidR="007B0F48" w:rsidRPr="0016700B" w:rsidRDefault="007B0F48" w:rsidP="0016700B">
      <w:pPr>
        <w:tabs>
          <w:tab w:val="left" w:pos="426"/>
        </w:tabs>
        <w:spacing w:after="0" w:line="240" w:lineRule="auto"/>
        <w:jc w:val="center"/>
        <w:rPr>
          <w:rFonts w:ascii="Times New Roman" w:hAnsi="Times New Roman" w:cs="Times New Roman"/>
          <w:b/>
          <w:bCs/>
          <w:sz w:val="24"/>
          <w:szCs w:val="24"/>
        </w:rPr>
      </w:pPr>
      <w:r w:rsidRPr="007B0F48">
        <w:rPr>
          <w:rFonts w:ascii="Times New Roman" w:hAnsi="Times New Roman" w:cs="Times New Roman"/>
          <w:b/>
          <w:bCs/>
          <w:sz w:val="24"/>
          <w:szCs w:val="24"/>
        </w:rPr>
        <w:t>IV. Bāriņtiesas sēžu organizācija</w:t>
      </w:r>
    </w:p>
    <w:p w14:paraId="27602021" w14:textId="31BB8120" w:rsidR="007B0F48" w:rsidRPr="007B0F48" w:rsidRDefault="007B0F48" w:rsidP="007B0F48">
      <w:pPr>
        <w:numPr>
          <w:ilvl w:val="0"/>
          <w:numId w:val="2"/>
        </w:numPr>
        <w:shd w:val="clear" w:color="auto" w:fill="FFFFFF"/>
        <w:spacing w:before="100" w:beforeAutospacing="1" w:after="100" w:afterAutospacing="1" w:line="240" w:lineRule="auto"/>
        <w:jc w:val="both"/>
        <w:rPr>
          <w:rFonts w:ascii="Times New Roman" w:hAnsi="Times New Roman" w:cs="Times New Roman"/>
          <w:color w:val="212529"/>
          <w:sz w:val="24"/>
          <w:szCs w:val="24"/>
        </w:rPr>
      </w:pPr>
      <w:r w:rsidRPr="007B0F48">
        <w:rPr>
          <w:rFonts w:ascii="Times New Roman" w:hAnsi="Times New Roman" w:cs="Times New Roman"/>
          <w:color w:val="212529"/>
          <w:sz w:val="24"/>
          <w:szCs w:val="24"/>
        </w:rPr>
        <w:t>Bāriņtiesas sēdes ir kārtējās un ārkārtas. Steidzamos  gadījumos  Bāriņtiesas priekšsēdētājam ir tiesības sasaukt ārkārtas sēdi.</w:t>
      </w:r>
    </w:p>
    <w:p w14:paraId="3AD108C5" w14:textId="5A75C833" w:rsidR="00325056" w:rsidRPr="007B0F48" w:rsidRDefault="00325056" w:rsidP="007B0F48">
      <w:pPr>
        <w:numPr>
          <w:ilvl w:val="0"/>
          <w:numId w:val="2"/>
        </w:numPr>
        <w:shd w:val="clear" w:color="auto" w:fill="FFFFFF"/>
        <w:spacing w:before="100" w:beforeAutospacing="1" w:after="100" w:afterAutospacing="1" w:line="240" w:lineRule="auto"/>
        <w:jc w:val="both"/>
        <w:rPr>
          <w:rFonts w:ascii="Times New Roman" w:hAnsi="Times New Roman" w:cs="Times New Roman"/>
          <w:color w:val="212529"/>
          <w:sz w:val="24"/>
          <w:szCs w:val="24"/>
        </w:rPr>
      </w:pPr>
      <w:r w:rsidRPr="007B0F48">
        <w:rPr>
          <w:rFonts w:ascii="Times New Roman" w:hAnsi="Times New Roman" w:cs="Times New Roman"/>
          <w:sz w:val="24"/>
          <w:szCs w:val="24"/>
        </w:rPr>
        <w:t xml:space="preserve">Bāriņtiesas sēdes notiek Bāriņtiesas telpās Blaumaņa ielā 3, Madonā, Madonas novadā. Nepieciešamības gadījumā Bāriņtiesa nodrošina izbraukuma sēdes </w:t>
      </w:r>
      <w:r w:rsidR="007B0F48">
        <w:rPr>
          <w:rFonts w:ascii="Times New Roman" w:hAnsi="Times New Roman" w:cs="Times New Roman"/>
          <w:sz w:val="24"/>
          <w:szCs w:val="24"/>
        </w:rPr>
        <w:t>Ērgļu apvienības pārvaldes, Cesvaines apvienības pārvaldes</w:t>
      </w:r>
      <w:r w:rsidR="009D15C7">
        <w:rPr>
          <w:rFonts w:ascii="Times New Roman" w:hAnsi="Times New Roman" w:cs="Times New Roman"/>
          <w:sz w:val="24"/>
          <w:szCs w:val="24"/>
        </w:rPr>
        <w:t xml:space="preserve"> un </w:t>
      </w:r>
      <w:r w:rsidR="007B0F48">
        <w:rPr>
          <w:rFonts w:ascii="Times New Roman" w:hAnsi="Times New Roman" w:cs="Times New Roman"/>
          <w:sz w:val="24"/>
          <w:szCs w:val="24"/>
        </w:rPr>
        <w:t xml:space="preserve">Lubānas apvienības pārvaldes </w:t>
      </w:r>
      <w:r w:rsidR="009D15C7">
        <w:rPr>
          <w:rFonts w:ascii="Times New Roman" w:hAnsi="Times New Roman" w:cs="Times New Roman"/>
          <w:sz w:val="24"/>
          <w:szCs w:val="24"/>
        </w:rPr>
        <w:t xml:space="preserve">telpās, kā arī </w:t>
      </w:r>
      <w:r w:rsidR="00A05E1E" w:rsidRPr="007B0F48">
        <w:rPr>
          <w:rFonts w:ascii="Times New Roman" w:hAnsi="Times New Roman" w:cs="Times New Roman"/>
          <w:sz w:val="24"/>
          <w:szCs w:val="24"/>
        </w:rPr>
        <w:t>Varakļānu novada pašvaldības</w:t>
      </w:r>
      <w:r w:rsidR="001A5D34">
        <w:rPr>
          <w:rFonts w:ascii="Times New Roman" w:hAnsi="Times New Roman" w:cs="Times New Roman"/>
          <w:sz w:val="24"/>
          <w:szCs w:val="24"/>
        </w:rPr>
        <w:t xml:space="preserve"> Centrālās administrācijas</w:t>
      </w:r>
      <w:r w:rsidR="00A05E1E" w:rsidRPr="007B0F48">
        <w:rPr>
          <w:rFonts w:ascii="Times New Roman" w:hAnsi="Times New Roman" w:cs="Times New Roman"/>
          <w:sz w:val="24"/>
          <w:szCs w:val="24"/>
        </w:rPr>
        <w:t xml:space="preserve"> telpās Rīgas ielā 13, Varakļāni, Varakļānu novads</w:t>
      </w:r>
      <w:r w:rsidR="001A5D34">
        <w:rPr>
          <w:rFonts w:ascii="Times New Roman" w:hAnsi="Times New Roman" w:cs="Times New Roman"/>
          <w:sz w:val="24"/>
          <w:szCs w:val="24"/>
        </w:rPr>
        <w:t xml:space="preserve"> vai Varakļānu </w:t>
      </w:r>
      <w:r w:rsidR="003042B4">
        <w:rPr>
          <w:rFonts w:ascii="Times New Roman" w:hAnsi="Times New Roman" w:cs="Times New Roman"/>
          <w:sz w:val="24"/>
          <w:szCs w:val="24"/>
        </w:rPr>
        <w:t xml:space="preserve">novada </w:t>
      </w:r>
      <w:r w:rsidR="001A5D34">
        <w:rPr>
          <w:rFonts w:ascii="Times New Roman" w:hAnsi="Times New Roman" w:cs="Times New Roman"/>
          <w:sz w:val="24"/>
          <w:szCs w:val="24"/>
        </w:rPr>
        <w:t xml:space="preserve">kultūras centra telpās </w:t>
      </w:r>
      <w:r w:rsidR="001A5D34" w:rsidRPr="001A5D34">
        <w:rPr>
          <w:rFonts w:ascii="Times New Roman" w:hAnsi="Times New Roman" w:cs="Times New Roman"/>
          <w:sz w:val="24"/>
          <w:szCs w:val="24"/>
        </w:rPr>
        <w:t>1.maija laukum</w:t>
      </w:r>
      <w:r w:rsidR="001A5D34">
        <w:rPr>
          <w:rFonts w:ascii="Times New Roman" w:hAnsi="Times New Roman" w:cs="Times New Roman"/>
          <w:sz w:val="24"/>
          <w:szCs w:val="24"/>
        </w:rPr>
        <w:t>ā</w:t>
      </w:r>
      <w:r w:rsidR="001A5D34" w:rsidRPr="001A5D34">
        <w:rPr>
          <w:rFonts w:ascii="Times New Roman" w:hAnsi="Times New Roman" w:cs="Times New Roman"/>
          <w:sz w:val="24"/>
          <w:szCs w:val="24"/>
        </w:rPr>
        <w:t xml:space="preserve"> 4, Varakļāni, Varakļānu novads</w:t>
      </w:r>
      <w:r w:rsidR="00A05E1E" w:rsidRPr="007B0F48">
        <w:rPr>
          <w:rFonts w:ascii="Times New Roman" w:hAnsi="Times New Roman" w:cs="Times New Roman"/>
          <w:sz w:val="24"/>
          <w:szCs w:val="24"/>
        </w:rPr>
        <w:t>.</w:t>
      </w:r>
    </w:p>
    <w:p w14:paraId="0B79B165" w14:textId="4C10B4B8" w:rsidR="007B0F48" w:rsidRDefault="007B0F48" w:rsidP="0016700B">
      <w:pPr>
        <w:numPr>
          <w:ilvl w:val="0"/>
          <w:numId w:val="2"/>
        </w:numPr>
        <w:shd w:val="clear" w:color="auto" w:fill="FFFFFF"/>
        <w:spacing w:before="100" w:beforeAutospacing="1" w:after="100" w:afterAutospacing="1" w:line="240" w:lineRule="auto"/>
        <w:jc w:val="both"/>
        <w:rPr>
          <w:rFonts w:ascii="Times New Roman" w:hAnsi="Times New Roman" w:cs="Times New Roman"/>
          <w:color w:val="212529"/>
          <w:sz w:val="24"/>
          <w:szCs w:val="24"/>
        </w:rPr>
      </w:pPr>
      <w:r w:rsidRPr="007B0F48">
        <w:rPr>
          <w:rFonts w:ascii="Times New Roman" w:hAnsi="Times New Roman" w:cs="Times New Roman"/>
          <w:color w:val="212529"/>
          <w:sz w:val="24"/>
          <w:szCs w:val="24"/>
        </w:rPr>
        <w:t>Administratīvā procesa dalībnieki, kā arī citas iesaistītās personas, piemēram, veselības aprūpes, izglītības, sociālā dienesta  un  policijas darbinieki, psihologs u.c. tiek aicināti uz sēdi ar rakstisku uzaicinājumu.</w:t>
      </w:r>
    </w:p>
    <w:p w14:paraId="37F1C2E6" w14:textId="77777777" w:rsidR="00C85F0C" w:rsidRPr="0016700B" w:rsidRDefault="00C85F0C" w:rsidP="00C85F0C">
      <w:pPr>
        <w:shd w:val="clear" w:color="auto" w:fill="FFFFFF"/>
        <w:spacing w:before="100" w:beforeAutospacing="1" w:after="100" w:afterAutospacing="1" w:line="240" w:lineRule="auto"/>
        <w:ind w:left="560"/>
        <w:jc w:val="both"/>
        <w:rPr>
          <w:rFonts w:ascii="Times New Roman" w:hAnsi="Times New Roman" w:cs="Times New Roman"/>
          <w:color w:val="212529"/>
          <w:sz w:val="24"/>
          <w:szCs w:val="24"/>
        </w:rPr>
      </w:pPr>
    </w:p>
    <w:p w14:paraId="393F8968" w14:textId="6E48087F" w:rsidR="00325056" w:rsidRPr="00325AA9" w:rsidRDefault="00325056" w:rsidP="00325AA9">
      <w:pPr>
        <w:jc w:val="center"/>
        <w:rPr>
          <w:rFonts w:ascii="Times New Roman" w:hAnsi="Times New Roman" w:cs="Times New Roman"/>
          <w:b/>
          <w:bCs/>
          <w:sz w:val="24"/>
          <w:szCs w:val="24"/>
        </w:rPr>
      </w:pPr>
      <w:r w:rsidRPr="00325056">
        <w:rPr>
          <w:rFonts w:ascii="Times New Roman" w:hAnsi="Times New Roman" w:cs="Times New Roman"/>
          <w:b/>
          <w:bCs/>
          <w:sz w:val="24"/>
          <w:szCs w:val="24"/>
        </w:rPr>
        <w:lastRenderedPageBreak/>
        <w:t>V. Kārtība, kādā Bāriņtiesas administratīvā procesa dalībnieki var iepazīties ar lietas materiāliem</w:t>
      </w:r>
    </w:p>
    <w:p w14:paraId="585F1FD6" w14:textId="34A3C562" w:rsidR="00240F10" w:rsidRPr="00240F10" w:rsidRDefault="00240F10" w:rsidP="00240F10">
      <w:pPr>
        <w:pStyle w:val="Sarakstarindkopa"/>
        <w:numPr>
          <w:ilvl w:val="0"/>
          <w:numId w:val="2"/>
        </w:numPr>
        <w:spacing w:after="0" w:line="240" w:lineRule="auto"/>
        <w:jc w:val="both"/>
        <w:rPr>
          <w:rFonts w:ascii="Times New Roman" w:hAnsi="Times New Roman" w:cs="Times New Roman"/>
          <w:sz w:val="24"/>
          <w:szCs w:val="24"/>
        </w:rPr>
      </w:pPr>
      <w:r w:rsidRPr="00240F10">
        <w:rPr>
          <w:rFonts w:ascii="Times New Roman" w:hAnsi="Times New Roman" w:cs="Times New Roman"/>
          <w:sz w:val="24"/>
          <w:szCs w:val="24"/>
        </w:rPr>
        <w:t>Bāriņtiesas lietvedībā esošajiem lietas materiāliem var iepazīties:</w:t>
      </w:r>
    </w:p>
    <w:p w14:paraId="54552776" w14:textId="77777777" w:rsidR="00240F10" w:rsidRDefault="00240F10" w:rsidP="00240F10">
      <w:pPr>
        <w:numPr>
          <w:ilvl w:val="1"/>
          <w:numId w:val="2"/>
        </w:numPr>
        <w:tabs>
          <w:tab w:val="num" w:pos="993"/>
        </w:tabs>
        <w:spacing w:after="0" w:line="240" w:lineRule="auto"/>
        <w:ind w:left="993" w:hanging="426"/>
        <w:jc w:val="both"/>
        <w:rPr>
          <w:rFonts w:ascii="Times New Roman" w:hAnsi="Times New Roman" w:cs="Times New Roman"/>
          <w:sz w:val="24"/>
          <w:szCs w:val="24"/>
        </w:rPr>
      </w:pPr>
      <w:r w:rsidRPr="00240F10">
        <w:rPr>
          <w:rFonts w:ascii="Times New Roman" w:hAnsi="Times New Roman" w:cs="Times New Roman"/>
          <w:sz w:val="24"/>
          <w:szCs w:val="24"/>
        </w:rPr>
        <w:t> konkrētā administratīvā procesa dalībnieki un lietā pieaicināts tulks, ja no administratīvās lietas dalībnieka saņemts attiecīgs iesniegums, - ar konkrētās lietas materiāliem;</w:t>
      </w:r>
    </w:p>
    <w:p w14:paraId="61D7C816" w14:textId="373B7B54" w:rsidR="00240F10" w:rsidRPr="00240F10" w:rsidRDefault="00240F10" w:rsidP="00240F10">
      <w:pPr>
        <w:numPr>
          <w:ilvl w:val="1"/>
          <w:numId w:val="2"/>
        </w:numPr>
        <w:tabs>
          <w:tab w:val="num" w:pos="993"/>
        </w:tabs>
        <w:spacing w:after="0" w:line="240" w:lineRule="auto"/>
        <w:ind w:left="993" w:hanging="426"/>
        <w:jc w:val="both"/>
        <w:rPr>
          <w:rFonts w:ascii="Times New Roman" w:hAnsi="Times New Roman" w:cs="Times New Roman"/>
          <w:sz w:val="24"/>
          <w:szCs w:val="24"/>
        </w:rPr>
      </w:pPr>
      <w:r w:rsidRPr="00240F10">
        <w:rPr>
          <w:rFonts w:ascii="Times New Roman" w:hAnsi="Times New Roman" w:cs="Times New Roman"/>
          <w:sz w:val="24"/>
          <w:szCs w:val="24"/>
        </w:rPr>
        <w:t xml:space="preserve">prokurors, </w:t>
      </w:r>
      <w:r w:rsidR="00AA0EA5">
        <w:rPr>
          <w:rFonts w:ascii="Times New Roman" w:hAnsi="Times New Roman" w:cs="Times New Roman"/>
          <w:sz w:val="24"/>
          <w:szCs w:val="24"/>
        </w:rPr>
        <w:t>Bērnu aizsardzības centra</w:t>
      </w:r>
      <w:r w:rsidRPr="00240F10">
        <w:rPr>
          <w:rFonts w:ascii="Times New Roman" w:hAnsi="Times New Roman" w:cs="Times New Roman"/>
          <w:sz w:val="24"/>
          <w:szCs w:val="24"/>
        </w:rPr>
        <w:t xml:space="preserve"> vadītāja norīkota amatpersona – ar visu Bāriņtiesas lietvedībā esoš</w:t>
      </w:r>
      <w:r>
        <w:rPr>
          <w:rFonts w:ascii="Times New Roman" w:hAnsi="Times New Roman" w:cs="Times New Roman"/>
          <w:sz w:val="24"/>
          <w:szCs w:val="24"/>
        </w:rPr>
        <w:t>o</w:t>
      </w:r>
      <w:r w:rsidRPr="00240F10">
        <w:rPr>
          <w:rFonts w:ascii="Times New Roman" w:hAnsi="Times New Roman" w:cs="Times New Roman"/>
          <w:sz w:val="24"/>
          <w:szCs w:val="24"/>
        </w:rPr>
        <w:t xml:space="preserve"> lietu materiāliem.</w:t>
      </w:r>
    </w:p>
    <w:p w14:paraId="2E23D540" w14:textId="77777777" w:rsidR="00240F10" w:rsidRPr="00240F10" w:rsidRDefault="00240F10" w:rsidP="00240F10">
      <w:pPr>
        <w:numPr>
          <w:ilvl w:val="0"/>
          <w:numId w:val="2"/>
        </w:numPr>
        <w:tabs>
          <w:tab w:val="num" w:pos="720"/>
        </w:tabs>
        <w:spacing w:after="0" w:line="240" w:lineRule="auto"/>
        <w:jc w:val="both"/>
        <w:rPr>
          <w:rFonts w:ascii="Times New Roman" w:hAnsi="Times New Roman" w:cs="Times New Roman"/>
          <w:sz w:val="24"/>
          <w:szCs w:val="24"/>
        </w:rPr>
      </w:pPr>
      <w:r w:rsidRPr="00240F10">
        <w:rPr>
          <w:rFonts w:ascii="Times New Roman" w:hAnsi="Times New Roman" w:cs="Times New Roman"/>
          <w:sz w:val="24"/>
          <w:szCs w:val="24"/>
        </w:rPr>
        <w:t>Bāriņtiesa nodrošina lietas dalībniekiem iespēju iepazīties ar lietas materiāliem Ministru kabineta 2006.gada 19.decembra noteikumu Nr.1037 “Bāriņtiesas darbības noteikumi” noteiktajā kārtībā:</w:t>
      </w:r>
    </w:p>
    <w:p w14:paraId="2FB8C940" w14:textId="77777777" w:rsidR="00240F10" w:rsidRPr="00240F10" w:rsidRDefault="00240F10" w:rsidP="00240F10">
      <w:pPr>
        <w:numPr>
          <w:ilvl w:val="1"/>
          <w:numId w:val="2"/>
        </w:numPr>
        <w:tabs>
          <w:tab w:val="num" w:pos="993"/>
        </w:tabs>
        <w:spacing w:after="0" w:line="240" w:lineRule="auto"/>
        <w:ind w:hanging="995"/>
        <w:jc w:val="both"/>
        <w:rPr>
          <w:rFonts w:ascii="Times New Roman" w:hAnsi="Times New Roman" w:cs="Times New Roman"/>
          <w:sz w:val="24"/>
          <w:szCs w:val="24"/>
        </w:rPr>
      </w:pPr>
      <w:r w:rsidRPr="00240F10">
        <w:rPr>
          <w:rFonts w:ascii="Times New Roman" w:hAnsi="Times New Roman" w:cs="Times New Roman"/>
          <w:sz w:val="24"/>
          <w:szCs w:val="24"/>
        </w:rPr>
        <w:t> ja no lietas dalībnieka ir saņemts attiecīgs iesniegums;</w:t>
      </w:r>
    </w:p>
    <w:p w14:paraId="5F0D5D49" w14:textId="77777777" w:rsidR="00240F10" w:rsidRPr="00240F10" w:rsidRDefault="00240F10" w:rsidP="00240F10">
      <w:pPr>
        <w:numPr>
          <w:ilvl w:val="1"/>
          <w:numId w:val="2"/>
        </w:numPr>
        <w:tabs>
          <w:tab w:val="num" w:pos="993"/>
        </w:tabs>
        <w:spacing w:after="0" w:line="240" w:lineRule="auto"/>
        <w:ind w:left="993" w:hanging="426"/>
        <w:jc w:val="both"/>
        <w:rPr>
          <w:rFonts w:ascii="Times New Roman" w:hAnsi="Times New Roman" w:cs="Times New Roman"/>
          <w:sz w:val="24"/>
          <w:szCs w:val="24"/>
        </w:rPr>
      </w:pPr>
      <w:r w:rsidRPr="00240F10">
        <w:rPr>
          <w:rFonts w:ascii="Times New Roman" w:hAnsi="Times New Roman" w:cs="Times New Roman"/>
          <w:sz w:val="24"/>
          <w:szCs w:val="24"/>
        </w:rPr>
        <w:t> trīs darba dienu laikā no iesnieguma saņemšanas dienas Bāriņtiesas telpās Bāriņtiesas darbinieka klātbūtnē;</w:t>
      </w:r>
    </w:p>
    <w:p w14:paraId="1EC0ACD6" w14:textId="77777777" w:rsidR="00240F10" w:rsidRPr="00240F10" w:rsidRDefault="00240F10" w:rsidP="00240F10">
      <w:pPr>
        <w:numPr>
          <w:ilvl w:val="1"/>
          <w:numId w:val="2"/>
        </w:numPr>
        <w:tabs>
          <w:tab w:val="num" w:pos="993"/>
        </w:tabs>
        <w:spacing w:after="0" w:line="240" w:lineRule="auto"/>
        <w:ind w:left="993" w:hanging="426"/>
        <w:jc w:val="both"/>
        <w:rPr>
          <w:rFonts w:ascii="Times New Roman" w:hAnsi="Times New Roman" w:cs="Times New Roman"/>
          <w:sz w:val="24"/>
          <w:szCs w:val="24"/>
        </w:rPr>
      </w:pPr>
      <w:r w:rsidRPr="00240F10">
        <w:rPr>
          <w:rFonts w:ascii="Times New Roman" w:hAnsi="Times New Roman" w:cs="Times New Roman"/>
          <w:sz w:val="24"/>
          <w:szCs w:val="24"/>
        </w:rPr>
        <w:t> pirms iepazīšanās ar lietas materiāliem lietas dalībnieks uzrāda Bāriņtiesas darbiniekam personu apliecinošu dokumentu;</w:t>
      </w:r>
    </w:p>
    <w:p w14:paraId="60B3561F" w14:textId="3B197600" w:rsidR="00240F10" w:rsidRPr="00240F10" w:rsidRDefault="00240F10" w:rsidP="00240F10">
      <w:pPr>
        <w:numPr>
          <w:ilvl w:val="1"/>
          <w:numId w:val="2"/>
        </w:numPr>
        <w:tabs>
          <w:tab w:val="num" w:pos="1134"/>
        </w:tabs>
        <w:spacing w:after="0" w:line="240" w:lineRule="auto"/>
        <w:ind w:left="993" w:hanging="426"/>
        <w:jc w:val="both"/>
        <w:rPr>
          <w:rFonts w:ascii="Times New Roman" w:hAnsi="Times New Roman" w:cs="Times New Roman"/>
          <w:sz w:val="24"/>
          <w:szCs w:val="24"/>
        </w:rPr>
      </w:pPr>
      <w:r w:rsidRPr="00240F10">
        <w:rPr>
          <w:rFonts w:ascii="Times New Roman" w:hAnsi="Times New Roman" w:cs="Times New Roman"/>
          <w:sz w:val="24"/>
          <w:szCs w:val="24"/>
        </w:rPr>
        <w:t> personai, kura iepazīstas ar lietas materiāliem, Bāriņtiesa nodrošina iespēju izrakstīt no lietas materiāliem nepieciešamo informāciju vai ar tehniskiem līdzekļiem izgatavot nepieciešamo lietā esošo dokumentu kopijas, par to izdarot atzīmi lietas uzziņas lapā</w:t>
      </w:r>
      <w:r w:rsidR="0009311D">
        <w:rPr>
          <w:rFonts w:ascii="Times New Roman" w:hAnsi="Times New Roman" w:cs="Times New Roman"/>
          <w:sz w:val="24"/>
          <w:szCs w:val="24"/>
        </w:rPr>
        <w:t>.</w:t>
      </w:r>
    </w:p>
    <w:p w14:paraId="5AFBCEEF" w14:textId="77777777" w:rsidR="00240F10" w:rsidRPr="00240F10" w:rsidRDefault="00240F10" w:rsidP="00240F10">
      <w:pPr>
        <w:numPr>
          <w:ilvl w:val="0"/>
          <w:numId w:val="2"/>
        </w:numPr>
        <w:tabs>
          <w:tab w:val="num" w:pos="720"/>
        </w:tabs>
        <w:spacing w:after="0" w:line="240" w:lineRule="auto"/>
        <w:jc w:val="both"/>
        <w:rPr>
          <w:rFonts w:ascii="Times New Roman" w:hAnsi="Times New Roman" w:cs="Times New Roman"/>
          <w:sz w:val="24"/>
          <w:szCs w:val="24"/>
        </w:rPr>
      </w:pPr>
      <w:r w:rsidRPr="00240F10">
        <w:rPr>
          <w:rFonts w:ascii="Times New Roman" w:hAnsi="Times New Roman" w:cs="Times New Roman"/>
          <w:sz w:val="24"/>
          <w:szCs w:val="24"/>
        </w:rPr>
        <w:t>Informāciju, kuras izpaušana var kaitēt turpmākai bērna attīstībai vai bērna vai aizgādnībā esošas personas psiholoģiskā līdzsvara saglabāšanai, administratīvās lietas materiālos Bāriņtiesa ir tiesīga ievietot ar Bāriņtiesas zīmogu aizzīmogotā aploksnē. Administratīvās lietas dalībniekiem nav tiesību iepazīties ar aploksnē ievietoto informāciju.</w:t>
      </w:r>
    </w:p>
    <w:p w14:paraId="5C461806" w14:textId="3D55652A" w:rsidR="00095EE6" w:rsidRDefault="00240F10" w:rsidP="00B8266A">
      <w:pPr>
        <w:numPr>
          <w:ilvl w:val="0"/>
          <w:numId w:val="2"/>
        </w:numPr>
        <w:tabs>
          <w:tab w:val="num" w:pos="720"/>
        </w:tabs>
        <w:spacing w:after="0" w:line="240" w:lineRule="auto"/>
        <w:jc w:val="both"/>
        <w:rPr>
          <w:rFonts w:ascii="Times New Roman" w:hAnsi="Times New Roman" w:cs="Times New Roman"/>
          <w:sz w:val="24"/>
          <w:szCs w:val="24"/>
        </w:rPr>
      </w:pPr>
      <w:r w:rsidRPr="00240F10">
        <w:rPr>
          <w:rFonts w:ascii="Times New Roman" w:hAnsi="Times New Roman" w:cs="Times New Roman"/>
          <w:sz w:val="24"/>
          <w:szCs w:val="24"/>
        </w:rPr>
        <w:t>Dienā, kad lietu izskata Bāriņtiesas sēdē, iepazīšanās ar lietas materiāliem netiek nodrošināta.</w:t>
      </w:r>
    </w:p>
    <w:p w14:paraId="449BAB87" w14:textId="77777777" w:rsidR="00B8266A" w:rsidRPr="00B8266A" w:rsidRDefault="00B8266A" w:rsidP="00B8266A">
      <w:pPr>
        <w:spacing w:after="0" w:line="240" w:lineRule="auto"/>
        <w:ind w:left="560"/>
        <w:jc w:val="both"/>
        <w:rPr>
          <w:rFonts w:ascii="Times New Roman" w:hAnsi="Times New Roman" w:cs="Times New Roman"/>
          <w:sz w:val="24"/>
          <w:szCs w:val="24"/>
        </w:rPr>
      </w:pPr>
    </w:p>
    <w:p w14:paraId="24FB6B92" w14:textId="11311B43" w:rsidR="00632688" w:rsidRPr="005F0D08" w:rsidRDefault="00632688" w:rsidP="00632688">
      <w:pPr>
        <w:pStyle w:val="Sarakstarindkopa"/>
        <w:numPr>
          <w:ilvl w:val="0"/>
          <w:numId w:val="20"/>
        </w:numPr>
        <w:spacing w:after="0" w:line="240" w:lineRule="auto"/>
        <w:jc w:val="center"/>
        <w:rPr>
          <w:rFonts w:ascii="Times New Roman" w:hAnsi="Times New Roman" w:cs="Times New Roman"/>
          <w:b/>
          <w:bCs/>
          <w:sz w:val="24"/>
          <w:szCs w:val="24"/>
        </w:rPr>
      </w:pPr>
      <w:r w:rsidRPr="005F0D08">
        <w:rPr>
          <w:rFonts w:ascii="Times New Roman" w:hAnsi="Times New Roman" w:cs="Times New Roman"/>
          <w:b/>
          <w:bCs/>
          <w:sz w:val="24"/>
          <w:szCs w:val="24"/>
        </w:rPr>
        <w:t xml:space="preserve">Bāriņtiesas </w:t>
      </w:r>
      <w:r w:rsidRPr="005F0D08">
        <w:rPr>
          <w:rFonts w:ascii="Times New Roman" w:hAnsi="Times New Roman" w:cs="Times New Roman"/>
          <w:b/>
          <w:bCs/>
          <w:sz w:val="24"/>
          <w:szCs w:val="24"/>
        </w:rPr>
        <w:t>budžets, manta un finanšu līdzekļi</w:t>
      </w:r>
    </w:p>
    <w:p w14:paraId="3427816B" w14:textId="77777777" w:rsidR="00632688" w:rsidRPr="005F0D08" w:rsidRDefault="00632688" w:rsidP="00632688">
      <w:pPr>
        <w:pStyle w:val="Sarakstarindkopa"/>
        <w:spacing w:after="0" w:line="240" w:lineRule="auto"/>
        <w:ind w:left="1800"/>
        <w:jc w:val="center"/>
        <w:rPr>
          <w:rFonts w:ascii="Times New Roman" w:hAnsi="Times New Roman" w:cs="Times New Roman"/>
          <w:b/>
          <w:bCs/>
          <w:sz w:val="24"/>
          <w:szCs w:val="24"/>
        </w:rPr>
      </w:pPr>
    </w:p>
    <w:p w14:paraId="18EE1403" w14:textId="6CA9EB77" w:rsidR="00632688" w:rsidRPr="005F0D08" w:rsidRDefault="00632688" w:rsidP="00632688">
      <w:pPr>
        <w:pStyle w:val="Sarakstarindkopa"/>
        <w:numPr>
          <w:ilvl w:val="0"/>
          <w:numId w:val="2"/>
        </w:numPr>
        <w:jc w:val="both"/>
        <w:rPr>
          <w:rFonts w:ascii="Times New Roman" w:hAnsi="Times New Roman" w:cs="Times New Roman"/>
          <w:sz w:val="24"/>
          <w:szCs w:val="24"/>
        </w:rPr>
      </w:pPr>
      <w:r w:rsidRPr="005F0D08">
        <w:rPr>
          <w:rFonts w:ascii="Times New Roman" w:hAnsi="Times New Roman" w:cs="Times New Roman"/>
          <w:sz w:val="24"/>
          <w:szCs w:val="24"/>
        </w:rPr>
        <w:t>Bāriņtiesas</w:t>
      </w:r>
      <w:r w:rsidRPr="005F0D08">
        <w:rPr>
          <w:rFonts w:ascii="Times New Roman" w:hAnsi="Times New Roman" w:cs="Times New Roman"/>
          <w:sz w:val="24"/>
          <w:szCs w:val="24"/>
        </w:rPr>
        <w:t xml:space="preserve"> manta ir Pašvaldību īpašumā esošā nekustama un kustama manta, kas nodota </w:t>
      </w:r>
      <w:r w:rsidRPr="005F0D08">
        <w:rPr>
          <w:rFonts w:ascii="Times New Roman" w:hAnsi="Times New Roman" w:cs="Times New Roman"/>
          <w:sz w:val="24"/>
          <w:szCs w:val="24"/>
        </w:rPr>
        <w:t>Bāriņtiesas</w:t>
      </w:r>
      <w:r w:rsidRPr="005F0D08">
        <w:rPr>
          <w:rFonts w:ascii="Times New Roman" w:hAnsi="Times New Roman" w:cs="Times New Roman"/>
          <w:sz w:val="24"/>
          <w:szCs w:val="24"/>
        </w:rPr>
        <w:t xml:space="preserve"> valdījumā vai lietojumā un  kustamā manta, kas iegūta </w:t>
      </w:r>
      <w:r w:rsidRPr="005F0D08">
        <w:rPr>
          <w:rFonts w:ascii="Times New Roman" w:hAnsi="Times New Roman" w:cs="Times New Roman"/>
          <w:sz w:val="24"/>
          <w:szCs w:val="24"/>
        </w:rPr>
        <w:t>Bāriņtiesas</w:t>
      </w:r>
      <w:r w:rsidRPr="005F0D08">
        <w:rPr>
          <w:rFonts w:ascii="Times New Roman" w:hAnsi="Times New Roman" w:cs="Times New Roman"/>
          <w:sz w:val="24"/>
          <w:szCs w:val="24"/>
        </w:rPr>
        <w:t xml:space="preserve"> darbības laikā.</w:t>
      </w:r>
    </w:p>
    <w:p w14:paraId="008267CC" w14:textId="72F15882" w:rsidR="00632688" w:rsidRPr="005F0D08" w:rsidRDefault="00632688" w:rsidP="00632688">
      <w:pPr>
        <w:pStyle w:val="Sarakstarindkopa"/>
        <w:numPr>
          <w:ilvl w:val="0"/>
          <w:numId w:val="2"/>
        </w:numPr>
        <w:jc w:val="both"/>
        <w:rPr>
          <w:rFonts w:ascii="Times New Roman" w:hAnsi="Times New Roman" w:cs="Times New Roman"/>
          <w:sz w:val="24"/>
          <w:szCs w:val="24"/>
        </w:rPr>
      </w:pPr>
      <w:r w:rsidRPr="009E0B63">
        <w:rPr>
          <w:rFonts w:ascii="Times New Roman" w:hAnsi="Times New Roman" w:cs="Times New Roman"/>
          <w:sz w:val="24"/>
          <w:szCs w:val="24"/>
        </w:rPr>
        <w:t>Bāriņtiesas</w:t>
      </w:r>
      <w:r w:rsidRPr="009E0B63">
        <w:rPr>
          <w:rFonts w:ascii="Times New Roman" w:hAnsi="Times New Roman" w:cs="Times New Roman"/>
          <w:sz w:val="24"/>
          <w:szCs w:val="24"/>
        </w:rPr>
        <w:t xml:space="preserve"> budžetu apstiprina Uzraudzības padome</w:t>
      </w:r>
      <w:r w:rsidR="00F67C73" w:rsidRPr="009E0B63">
        <w:rPr>
          <w:rFonts w:ascii="Times New Roman" w:hAnsi="Times New Roman" w:cs="Times New Roman"/>
          <w:sz w:val="24"/>
          <w:szCs w:val="24"/>
        </w:rPr>
        <w:t>, budžeta projektu Uzraudzības padome virza izskatīšanai un finansējuma piešķiršanai Pašvaldību domēm.</w:t>
      </w:r>
      <w:r w:rsidRPr="009E0B63">
        <w:rPr>
          <w:rFonts w:ascii="Times New Roman" w:hAnsi="Times New Roman" w:cs="Times New Roman"/>
          <w:sz w:val="24"/>
          <w:szCs w:val="24"/>
        </w:rPr>
        <w:t xml:space="preserve"> </w:t>
      </w:r>
      <w:r w:rsidRPr="005F0D08">
        <w:rPr>
          <w:rFonts w:ascii="Times New Roman" w:hAnsi="Times New Roman" w:cs="Times New Roman"/>
          <w:sz w:val="24"/>
          <w:szCs w:val="24"/>
        </w:rPr>
        <w:t>Bāriņtiesas</w:t>
      </w:r>
      <w:r w:rsidRPr="005F0D08">
        <w:rPr>
          <w:rFonts w:ascii="Times New Roman" w:hAnsi="Times New Roman" w:cs="Times New Roman"/>
          <w:sz w:val="24"/>
          <w:szCs w:val="24"/>
        </w:rPr>
        <w:t xml:space="preserve"> budžetu veido katras Pašvaldības noteiktais finansējums gadskārtējā pašvaldības budžeta ietvaros </w:t>
      </w:r>
      <w:r w:rsidRPr="005F0D08">
        <w:rPr>
          <w:rFonts w:ascii="Times New Roman" w:hAnsi="Times New Roman" w:cs="Times New Roman"/>
          <w:sz w:val="24"/>
          <w:szCs w:val="24"/>
        </w:rPr>
        <w:t>Bāriņtiesas</w:t>
      </w:r>
      <w:r w:rsidRPr="005F0D08">
        <w:rPr>
          <w:rFonts w:ascii="Times New Roman" w:hAnsi="Times New Roman" w:cs="Times New Roman"/>
          <w:sz w:val="24"/>
          <w:szCs w:val="24"/>
        </w:rPr>
        <w:t xml:space="preserve"> darbības nodrošināšanai. Katras Pašvaldības daļu Pašvaldības policijas finansēšanai Uzraudzības padome nosaka proporcionāli iedzīvotāju skaitam Pašvaldībās saskaņā ar  Centrālās statistikas pārvaldes datiem.</w:t>
      </w:r>
    </w:p>
    <w:p w14:paraId="25D4B322" w14:textId="12CECB98" w:rsidR="00632688" w:rsidRDefault="00632688" w:rsidP="00632688">
      <w:pPr>
        <w:pStyle w:val="Sarakstarindkopa"/>
        <w:numPr>
          <w:ilvl w:val="0"/>
          <w:numId w:val="2"/>
        </w:numPr>
        <w:jc w:val="both"/>
        <w:rPr>
          <w:rFonts w:ascii="Times New Roman" w:hAnsi="Times New Roman" w:cs="Times New Roman"/>
          <w:sz w:val="24"/>
          <w:szCs w:val="24"/>
        </w:rPr>
      </w:pPr>
      <w:r w:rsidRPr="005F0D08">
        <w:rPr>
          <w:rFonts w:ascii="Times New Roman" w:hAnsi="Times New Roman" w:cs="Times New Roman"/>
          <w:sz w:val="24"/>
          <w:szCs w:val="24"/>
        </w:rPr>
        <w:t xml:space="preserve">Varakļānu novada pašvaldība reizi ceturksnī  ceturkšņa pirmajā mēnesī, pamatojoties uz Madonas novada pašvaldības izrakstīto rēķinu, ieskaita Madonas novada pašvaldības kontā finansējumu </w:t>
      </w:r>
      <w:r w:rsidRPr="005F0D08">
        <w:rPr>
          <w:rFonts w:ascii="Times New Roman" w:hAnsi="Times New Roman" w:cs="Times New Roman"/>
          <w:sz w:val="24"/>
          <w:szCs w:val="24"/>
        </w:rPr>
        <w:t>Bāriņtiesas</w:t>
      </w:r>
      <w:r w:rsidRPr="005F0D08">
        <w:rPr>
          <w:rFonts w:ascii="Times New Roman" w:hAnsi="Times New Roman" w:cs="Times New Roman"/>
          <w:sz w:val="24"/>
          <w:szCs w:val="24"/>
        </w:rPr>
        <w:t xml:space="preserve"> uzturēšanai saskaņā ar Uzraudzības padomes lēmumu. Ja budžeta gada ietvaros ir veikti grozījumi </w:t>
      </w:r>
      <w:r w:rsidRPr="005F0D08">
        <w:rPr>
          <w:rFonts w:ascii="Times New Roman" w:hAnsi="Times New Roman" w:cs="Times New Roman"/>
          <w:sz w:val="24"/>
          <w:szCs w:val="24"/>
        </w:rPr>
        <w:t>Bāriņtiesas</w:t>
      </w:r>
      <w:r w:rsidRPr="005F0D08">
        <w:rPr>
          <w:rFonts w:ascii="Times New Roman" w:hAnsi="Times New Roman" w:cs="Times New Roman"/>
          <w:sz w:val="24"/>
          <w:szCs w:val="24"/>
        </w:rPr>
        <w:t xml:space="preserve"> budžetā, tad rēķini Varakļānu novada pašvaldībai tiek piestādīti, ņemot vērā apstiprinātos </w:t>
      </w:r>
      <w:r w:rsidRPr="005F0D08">
        <w:rPr>
          <w:rFonts w:ascii="Times New Roman" w:hAnsi="Times New Roman" w:cs="Times New Roman"/>
          <w:sz w:val="24"/>
          <w:szCs w:val="24"/>
        </w:rPr>
        <w:t>Bāriņtiesas</w:t>
      </w:r>
      <w:r w:rsidRPr="005F0D08">
        <w:rPr>
          <w:rFonts w:ascii="Times New Roman" w:hAnsi="Times New Roman" w:cs="Times New Roman"/>
          <w:sz w:val="24"/>
          <w:szCs w:val="24"/>
        </w:rPr>
        <w:t xml:space="preserve"> budžeta grozījumus.</w:t>
      </w:r>
    </w:p>
    <w:p w14:paraId="226541DD" w14:textId="534E6691" w:rsidR="00421321" w:rsidRPr="005F0D08" w:rsidRDefault="00421321" w:rsidP="00632688">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Papildus 38. un 39.punktā noteiktajam, Varakļānu novada pašvaldība sedz izdevumus, kas saistīti ar telpu</w:t>
      </w:r>
      <w:r w:rsidR="004E4193">
        <w:rPr>
          <w:rFonts w:ascii="Times New Roman" w:hAnsi="Times New Roman" w:cs="Times New Roman"/>
          <w:sz w:val="24"/>
          <w:szCs w:val="24"/>
        </w:rPr>
        <w:t>, ko izmanto Bāriņtiesa un</w:t>
      </w:r>
      <w:r>
        <w:rPr>
          <w:rFonts w:ascii="Times New Roman" w:hAnsi="Times New Roman" w:cs="Times New Roman"/>
          <w:sz w:val="24"/>
          <w:szCs w:val="24"/>
        </w:rPr>
        <w:t xml:space="preserve"> kas atrodas Varakļānu novada pašvaldības administratīvajā teritorijā, uzturēšanas izdevumiem. </w:t>
      </w:r>
    </w:p>
    <w:p w14:paraId="6BE8F7C4" w14:textId="77121BC9" w:rsidR="00632688" w:rsidRPr="005F0D08" w:rsidRDefault="00632688" w:rsidP="00632688">
      <w:pPr>
        <w:pStyle w:val="Sarakstarindkopa"/>
        <w:numPr>
          <w:ilvl w:val="0"/>
          <w:numId w:val="2"/>
        </w:numPr>
        <w:jc w:val="both"/>
        <w:rPr>
          <w:rFonts w:ascii="Times New Roman" w:hAnsi="Times New Roman" w:cs="Times New Roman"/>
          <w:sz w:val="24"/>
          <w:szCs w:val="24"/>
        </w:rPr>
      </w:pPr>
      <w:r w:rsidRPr="005F0D08">
        <w:rPr>
          <w:rFonts w:ascii="Times New Roman" w:hAnsi="Times New Roman" w:cs="Times New Roman"/>
          <w:sz w:val="24"/>
          <w:szCs w:val="24"/>
        </w:rPr>
        <w:t>Bāriņtiesai</w:t>
      </w:r>
      <w:r w:rsidRPr="005F0D08">
        <w:rPr>
          <w:rFonts w:ascii="Times New Roman" w:hAnsi="Times New Roman" w:cs="Times New Roman"/>
          <w:sz w:val="24"/>
          <w:szCs w:val="24"/>
        </w:rPr>
        <w:t xml:space="preserve"> atbilstoši Uzraudzības padomes apstiprinātajam budžetam ir tiesības normatīvajos aktos noteiktajā kārtībā iegādāties savu uzdevumu veikšanai nepieciešamo mantu un apmaksāt izdevumus.</w:t>
      </w:r>
    </w:p>
    <w:p w14:paraId="63760C6E" w14:textId="6C5FBFAC" w:rsidR="00632688" w:rsidRPr="005F0D08" w:rsidRDefault="00632688" w:rsidP="00632688">
      <w:pPr>
        <w:pStyle w:val="Sarakstarindkopa"/>
        <w:numPr>
          <w:ilvl w:val="0"/>
          <w:numId w:val="2"/>
        </w:numPr>
        <w:jc w:val="both"/>
        <w:rPr>
          <w:rFonts w:ascii="Times New Roman" w:hAnsi="Times New Roman" w:cs="Times New Roman"/>
          <w:sz w:val="24"/>
          <w:szCs w:val="24"/>
        </w:rPr>
      </w:pPr>
      <w:r w:rsidRPr="005F0D08">
        <w:rPr>
          <w:rFonts w:ascii="Times New Roman" w:hAnsi="Times New Roman" w:cs="Times New Roman"/>
          <w:sz w:val="24"/>
          <w:szCs w:val="24"/>
        </w:rPr>
        <w:lastRenderedPageBreak/>
        <w:t xml:space="preserve">Publisko iepirkumu likumā regulētos (noteiktos) iepirkumus pēc </w:t>
      </w:r>
      <w:r w:rsidRPr="005F0D08">
        <w:rPr>
          <w:rFonts w:ascii="Times New Roman" w:hAnsi="Times New Roman" w:cs="Times New Roman"/>
          <w:sz w:val="24"/>
          <w:szCs w:val="24"/>
        </w:rPr>
        <w:t>Bāriņtiesas</w:t>
      </w:r>
      <w:r w:rsidRPr="005F0D08">
        <w:rPr>
          <w:rFonts w:ascii="Times New Roman" w:hAnsi="Times New Roman" w:cs="Times New Roman"/>
          <w:sz w:val="24"/>
          <w:szCs w:val="24"/>
        </w:rPr>
        <w:t xml:space="preserve"> ierosinājuma organizē un veic Madonas novada pašvaldības Iepirkumu komisija. Iepirkumu līgumu slēdz Madonas novada Pašvaldība.</w:t>
      </w:r>
    </w:p>
    <w:p w14:paraId="42C7C1AF" w14:textId="22447489" w:rsidR="00632688" w:rsidRPr="005F0D08" w:rsidRDefault="00632688" w:rsidP="00632688">
      <w:pPr>
        <w:pStyle w:val="Sarakstarindkopa"/>
        <w:numPr>
          <w:ilvl w:val="0"/>
          <w:numId w:val="2"/>
        </w:numPr>
        <w:jc w:val="both"/>
        <w:rPr>
          <w:rFonts w:ascii="Times New Roman" w:hAnsi="Times New Roman" w:cs="Times New Roman"/>
          <w:sz w:val="24"/>
          <w:szCs w:val="24"/>
        </w:rPr>
      </w:pPr>
      <w:r w:rsidRPr="005F0D08">
        <w:rPr>
          <w:rFonts w:ascii="Times New Roman" w:hAnsi="Times New Roman" w:cs="Times New Roman"/>
          <w:sz w:val="24"/>
          <w:szCs w:val="24"/>
        </w:rPr>
        <w:t xml:space="preserve">Pamatojoties uz Uzraudzības padomes lēmumu, </w:t>
      </w:r>
      <w:r w:rsidRPr="005F0D08">
        <w:rPr>
          <w:rFonts w:ascii="Times New Roman" w:hAnsi="Times New Roman" w:cs="Times New Roman"/>
          <w:sz w:val="24"/>
          <w:szCs w:val="24"/>
        </w:rPr>
        <w:t>Bāriņtiesa</w:t>
      </w:r>
      <w:r w:rsidRPr="005F0D08">
        <w:rPr>
          <w:rFonts w:ascii="Times New Roman" w:hAnsi="Times New Roman" w:cs="Times New Roman"/>
          <w:sz w:val="24"/>
          <w:szCs w:val="24"/>
        </w:rPr>
        <w:t xml:space="preserve"> ir tiesīga saņemt ziedojumus, dāvinājumus, piedalīties projektu konkursos finanšu līdzekļu piesaistei.</w:t>
      </w:r>
    </w:p>
    <w:p w14:paraId="2E2630A7" w14:textId="689C10FA" w:rsidR="00632688" w:rsidRPr="005F0D08" w:rsidRDefault="005F0D08" w:rsidP="005F0D08">
      <w:pPr>
        <w:pStyle w:val="Sarakstarindkopa"/>
        <w:numPr>
          <w:ilvl w:val="0"/>
          <w:numId w:val="2"/>
        </w:numPr>
        <w:jc w:val="both"/>
        <w:rPr>
          <w:rFonts w:ascii="Times New Roman" w:hAnsi="Times New Roman" w:cs="Times New Roman"/>
          <w:sz w:val="24"/>
          <w:szCs w:val="24"/>
        </w:rPr>
      </w:pPr>
      <w:r w:rsidRPr="005F0D08">
        <w:rPr>
          <w:rFonts w:ascii="Times New Roman" w:hAnsi="Times New Roman" w:cs="Times New Roman"/>
          <w:sz w:val="24"/>
          <w:szCs w:val="24"/>
        </w:rPr>
        <w:t>Bāriņtiesas priekšsēdētājs</w:t>
      </w:r>
      <w:r w:rsidR="00632688" w:rsidRPr="005F0D08">
        <w:rPr>
          <w:rFonts w:ascii="Times New Roman" w:hAnsi="Times New Roman" w:cs="Times New Roman"/>
          <w:sz w:val="24"/>
          <w:szCs w:val="24"/>
        </w:rPr>
        <w:t xml:space="preserve"> Pašvaldībās noteiktajā kārtībā un termiņā iesniedz Uzraudzības padomes priekšsēdētājam </w:t>
      </w:r>
      <w:r w:rsidRPr="005F0D08">
        <w:rPr>
          <w:rFonts w:ascii="Times New Roman" w:hAnsi="Times New Roman" w:cs="Times New Roman"/>
          <w:sz w:val="24"/>
          <w:szCs w:val="24"/>
        </w:rPr>
        <w:t>Bāriņtiesas</w:t>
      </w:r>
      <w:r w:rsidR="00632688" w:rsidRPr="005F0D08">
        <w:rPr>
          <w:rFonts w:ascii="Times New Roman" w:hAnsi="Times New Roman" w:cs="Times New Roman"/>
          <w:sz w:val="24"/>
          <w:szCs w:val="24"/>
        </w:rPr>
        <w:t xml:space="preserve"> funkciju un uzdevumu nodrošināšanai nepieciešamā finansējuma pieprasījumu katram saimnieciskajam gadam.</w:t>
      </w:r>
    </w:p>
    <w:p w14:paraId="0A254798" w14:textId="0B674A69" w:rsidR="00632688" w:rsidRPr="005F0D08" w:rsidRDefault="005F0D08" w:rsidP="005F0D08">
      <w:pPr>
        <w:pStyle w:val="Sarakstarindkopa"/>
        <w:numPr>
          <w:ilvl w:val="0"/>
          <w:numId w:val="2"/>
        </w:numPr>
        <w:jc w:val="both"/>
        <w:rPr>
          <w:rFonts w:ascii="Times New Roman" w:hAnsi="Times New Roman" w:cs="Times New Roman"/>
          <w:sz w:val="24"/>
          <w:szCs w:val="24"/>
        </w:rPr>
      </w:pPr>
      <w:r w:rsidRPr="005F0D08">
        <w:rPr>
          <w:rFonts w:ascii="Times New Roman" w:hAnsi="Times New Roman" w:cs="Times New Roman"/>
          <w:sz w:val="24"/>
          <w:szCs w:val="24"/>
        </w:rPr>
        <w:t>Bāriņtiesa</w:t>
      </w:r>
      <w:r w:rsidR="00632688" w:rsidRPr="005F0D08">
        <w:rPr>
          <w:rFonts w:ascii="Times New Roman" w:hAnsi="Times New Roman" w:cs="Times New Roman"/>
          <w:sz w:val="24"/>
          <w:szCs w:val="24"/>
        </w:rPr>
        <w:t xml:space="preserve"> rīkojas ar </w:t>
      </w:r>
      <w:r w:rsidRPr="005F0D08">
        <w:rPr>
          <w:rFonts w:ascii="Times New Roman" w:hAnsi="Times New Roman" w:cs="Times New Roman"/>
          <w:sz w:val="24"/>
          <w:szCs w:val="24"/>
        </w:rPr>
        <w:t>Bāriņtiesas</w:t>
      </w:r>
      <w:r w:rsidR="00632688" w:rsidRPr="005F0D08">
        <w:rPr>
          <w:rFonts w:ascii="Times New Roman" w:hAnsi="Times New Roman" w:cs="Times New Roman"/>
          <w:sz w:val="24"/>
          <w:szCs w:val="24"/>
        </w:rPr>
        <w:t xml:space="preserve"> finanšu līdzekļiem atbilstoši apstiprinātajam </w:t>
      </w:r>
      <w:r w:rsidRPr="005F0D08">
        <w:rPr>
          <w:rFonts w:ascii="Times New Roman" w:hAnsi="Times New Roman" w:cs="Times New Roman"/>
          <w:sz w:val="24"/>
          <w:szCs w:val="24"/>
        </w:rPr>
        <w:t xml:space="preserve">Bāriņtiesas </w:t>
      </w:r>
      <w:r w:rsidR="00632688" w:rsidRPr="005F0D08">
        <w:rPr>
          <w:rFonts w:ascii="Times New Roman" w:hAnsi="Times New Roman" w:cs="Times New Roman"/>
          <w:sz w:val="24"/>
          <w:szCs w:val="24"/>
        </w:rPr>
        <w:t>budžetam.</w:t>
      </w:r>
    </w:p>
    <w:p w14:paraId="53384C4A" w14:textId="31D54C91" w:rsidR="00632688" w:rsidRPr="005F0D08" w:rsidRDefault="005F0D08" w:rsidP="005F0D08">
      <w:pPr>
        <w:pStyle w:val="Sarakstarindkopa"/>
        <w:numPr>
          <w:ilvl w:val="0"/>
          <w:numId w:val="2"/>
        </w:numPr>
        <w:jc w:val="both"/>
        <w:rPr>
          <w:rFonts w:ascii="Times New Roman" w:hAnsi="Times New Roman" w:cs="Times New Roman"/>
          <w:sz w:val="24"/>
          <w:szCs w:val="24"/>
        </w:rPr>
      </w:pPr>
      <w:r w:rsidRPr="005F0D08">
        <w:rPr>
          <w:rFonts w:ascii="Times New Roman" w:hAnsi="Times New Roman" w:cs="Times New Roman"/>
          <w:sz w:val="24"/>
          <w:szCs w:val="24"/>
        </w:rPr>
        <w:t>Bāriņtiesas</w:t>
      </w:r>
      <w:r w:rsidR="00632688" w:rsidRPr="005F0D08">
        <w:rPr>
          <w:rFonts w:ascii="Times New Roman" w:hAnsi="Times New Roman" w:cs="Times New Roman"/>
          <w:sz w:val="24"/>
          <w:szCs w:val="24"/>
        </w:rPr>
        <w:t xml:space="preserve"> grāmatvedības uzskaiti, kā arī </w:t>
      </w:r>
      <w:r w:rsidRPr="005F0D08">
        <w:rPr>
          <w:rFonts w:ascii="Times New Roman" w:hAnsi="Times New Roman" w:cs="Times New Roman"/>
          <w:sz w:val="24"/>
          <w:szCs w:val="24"/>
        </w:rPr>
        <w:t>Bāriņtiesas</w:t>
      </w:r>
      <w:r w:rsidR="00632688" w:rsidRPr="005F0D08">
        <w:rPr>
          <w:rFonts w:ascii="Times New Roman" w:hAnsi="Times New Roman" w:cs="Times New Roman"/>
          <w:sz w:val="24"/>
          <w:szCs w:val="24"/>
        </w:rPr>
        <w:t xml:space="preserve"> funkciju un uzdevumu nodrošināšanai nepieciešamā budžeta plānošanu, uzraudzību un izpildes kontroli nodrošina centralizēti Madonas novada pašvaldības Centrālās administrācijas Finanšu nodaļa. </w:t>
      </w:r>
    </w:p>
    <w:p w14:paraId="31563748" w14:textId="3750DB90" w:rsidR="00240F10" w:rsidRPr="00240F10" w:rsidRDefault="00240F10" w:rsidP="00240F10">
      <w:pPr>
        <w:jc w:val="center"/>
        <w:rPr>
          <w:rFonts w:ascii="Times New Roman" w:hAnsi="Times New Roman" w:cs="Times New Roman"/>
          <w:b/>
          <w:bCs/>
          <w:sz w:val="24"/>
          <w:szCs w:val="24"/>
        </w:rPr>
      </w:pPr>
      <w:r>
        <w:rPr>
          <w:rFonts w:ascii="Times New Roman" w:hAnsi="Times New Roman" w:cs="Times New Roman"/>
          <w:b/>
          <w:bCs/>
          <w:sz w:val="24"/>
          <w:szCs w:val="24"/>
        </w:rPr>
        <w:t>VI</w:t>
      </w:r>
      <w:r w:rsidR="005F0D08">
        <w:rPr>
          <w:rFonts w:ascii="Times New Roman" w:hAnsi="Times New Roman" w:cs="Times New Roman"/>
          <w:b/>
          <w:bCs/>
          <w:sz w:val="24"/>
          <w:szCs w:val="24"/>
        </w:rPr>
        <w:t>I</w:t>
      </w:r>
      <w:r>
        <w:rPr>
          <w:rFonts w:ascii="Times New Roman" w:hAnsi="Times New Roman" w:cs="Times New Roman"/>
          <w:b/>
          <w:bCs/>
          <w:sz w:val="24"/>
          <w:szCs w:val="24"/>
        </w:rPr>
        <w:t xml:space="preserve">. </w:t>
      </w:r>
      <w:r w:rsidRPr="00240F10">
        <w:rPr>
          <w:rFonts w:ascii="Times New Roman" w:hAnsi="Times New Roman" w:cs="Times New Roman"/>
          <w:b/>
          <w:bCs/>
          <w:sz w:val="24"/>
          <w:szCs w:val="24"/>
        </w:rPr>
        <w:t>Administratīvo aktu izdošanas un administratīvo aktu un faktiskās rīcības pārsūdzēšanas kārtība</w:t>
      </w:r>
    </w:p>
    <w:p w14:paraId="53939FBE" w14:textId="30938218" w:rsidR="00240F10" w:rsidRPr="00624AF1" w:rsidRDefault="00240F10" w:rsidP="00624AF1">
      <w:pPr>
        <w:pStyle w:val="Sarakstarindkopa"/>
        <w:numPr>
          <w:ilvl w:val="0"/>
          <w:numId w:val="2"/>
        </w:numPr>
        <w:spacing w:after="0" w:line="240" w:lineRule="auto"/>
        <w:ind w:left="555" w:hanging="357"/>
        <w:jc w:val="both"/>
        <w:rPr>
          <w:rFonts w:ascii="Times New Roman" w:hAnsi="Times New Roman" w:cs="Times New Roman"/>
          <w:sz w:val="24"/>
          <w:szCs w:val="24"/>
        </w:rPr>
      </w:pPr>
      <w:r w:rsidRPr="00624AF1">
        <w:rPr>
          <w:rFonts w:ascii="Times New Roman" w:hAnsi="Times New Roman" w:cs="Times New Roman"/>
          <w:sz w:val="24"/>
          <w:szCs w:val="24"/>
        </w:rPr>
        <w:t>Bāriņtiesa izdod administratīvos aktus saskaņā ar attiecīgajām spēkā esošajām tiesību normām, kurās ir paredzētas tiesības un pienākums izdot administratīvos aktus.</w:t>
      </w:r>
    </w:p>
    <w:p w14:paraId="3E0DE902" w14:textId="23698411" w:rsidR="00B8266A" w:rsidRDefault="00240F10" w:rsidP="00B8266A">
      <w:pPr>
        <w:numPr>
          <w:ilvl w:val="0"/>
          <w:numId w:val="2"/>
        </w:numPr>
        <w:tabs>
          <w:tab w:val="num" w:pos="720"/>
        </w:tabs>
        <w:spacing w:after="0" w:line="240" w:lineRule="auto"/>
        <w:ind w:left="555" w:hanging="357"/>
        <w:jc w:val="both"/>
        <w:rPr>
          <w:rFonts w:ascii="Times New Roman" w:hAnsi="Times New Roman" w:cs="Times New Roman"/>
          <w:sz w:val="24"/>
          <w:szCs w:val="24"/>
        </w:rPr>
      </w:pPr>
      <w:r w:rsidRPr="00240F10">
        <w:rPr>
          <w:rFonts w:ascii="Times New Roman" w:hAnsi="Times New Roman" w:cs="Times New Roman"/>
          <w:sz w:val="24"/>
          <w:szCs w:val="24"/>
        </w:rPr>
        <w:t xml:space="preserve">Bāriņtiesas izdoto administratīvo aktu vai veikto faktisko rīcību var pārsūdzēt, ievērojot </w:t>
      </w:r>
      <w:r w:rsidR="00CE2ABB">
        <w:rPr>
          <w:rFonts w:ascii="Times New Roman" w:hAnsi="Times New Roman" w:cs="Times New Roman"/>
          <w:sz w:val="24"/>
          <w:szCs w:val="24"/>
        </w:rPr>
        <w:t xml:space="preserve">Bāriņtiesu </w:t>
      </w:r>
      <w:r w:rsidRPr="00240F10">
        <w:rPr>
          <w:rFonts w:ascii="Times New Roman" w:hAnsi="Times New Roman" w:cs="Times New Roman"/>
          <w:sz w:val="24"/>
          <w:szCs w:val="24"/>
        </w:rPr>
        <w:t>likumā un Administratīvā  procesa likumā noteikto kārtību.</w:t>
      </w:r>
    </w:p>
    <w:p w14:paraId="0C608867" w14:textId="77777777" w:rsidR="0016700B" w:rsidRPr="00B8266A" w:rsidRDefault="0016700B" w:rsidP="0016700B">
      <w:pPr>
        <w:spacing w:after="0" w:line="240" w:lineRule="auto"/>
        <w:ind w:left="555"/>
        <w:jc w:val="both"/>
        <w:rPr>
          <w:rFonts w:ascii="Times New Roman" w:hAnsi="Times New Roman" w:cs="Times New Roman"/>
          <w:sz w:val="24"/>
          <w:szCs w:val="24"/>
        </w:rPr>
      </w:pPr>
    </w:p>
    <w:p w14:paraId="72C727C5" w14:textId="019BE11E" w:rsidR="00EA5758" w:rsidRDefault="00EA5758" w:rsidP="005F0D08">
      <w:pPr>
        <w:pStyle w:val="Sarakstarindkopa"/>
        <w:numPr>
          <w:ilvl w:val="0"/>
          <w:numId w:val="21"/>
        </w:numPr>
        <w:spacing w:after="0" w:line="240" w:lineRule="auto"/>
        <w:jc w:val="center"/>
        <w:rPr>
          <w:rFonts w:ascii="Times New Roman" w:hAnsi="Times New Roman" w:cs="Times New Roman"/>
          <w:b/>
          <w:sz w:val="24"/>
          <w:szCs w:val="24"/>
        </w:rPr>
      </w:pPr>
      <w:r w:rsidRPr="005F0D08">
        <w:rPr>
          <w:rFonts w:ascii="Times New Roman" w:hAnsi="Times New Roman" w:cs="Times New Roman"/>
          <w:b/>
          <w:sz w:val="24"/>
          <w:szCs w:val="24"/>
        </w:rPr>
        <w:t>Izstāšanās kārtība no kopīgās iestādes</w:t>
      </w:r>
    </w:p>
    <w:p w14:paraId="5417FB23" w14:textId="77777777" w:rsidR="009E0B63" w:rsidRPr="005F0D08" w:rsidRDefault="009E0B63" w:rsidP="009E0B63">
      <w:pPr>
        <w:pStyle w:val="Sarakstarindkopa"/>
        <w:spacing w:after="0" w:line="240" w:lineRule="auto"/>
        <w:ind w:left="2520"/>
        <w:jc w:val="center"/>
        <w:rPr>
          <w:rFonts w:ascii="Times New Roman" w:hAnsi="Times New Roman" w:cs="Times New Roman"/>
          <w:b/>
          <w:sz w:val="24"/>
          <w:szCs w:val="24"/>
        </w:rPr>
      </w:pPr>
    </w:p>
    <w:p w14:paraId="078EF262" w14:textId="6E5A2DB9" w:rsidR="00EA5758" w:rsidRPr="00EA5758" w:rsidRDefault="00EA5758" w:rsidP="00EA5758">
      <w:pPr>
        <w:pStyle w:val="Sarakstarindkopa"/>
        <w:ind w:left="426" w:hanging="426"/>
        <w:jc w:val="both"/>
        <w:rPr>
          <w:rFonts w:ascii="Times New Roman" w:hAnsi="Times New Roman" w:cs="Times New Roman"/>
          <w:sz w:val="24"/>
          <w:szCs w:val="24"/>
        </w:rPr>
      </w:pPr>
      <w:r w:rsidRPr="00EA5758">
        <w:rPr>
          <w:rFonts w:ascii="Times New Roman" w:hAnsi="Times New Roman" w:cs="Times New Roman"/>
          <w:sz w:val="24"/>
          <w:szCs w:val="24"/>
        </w:rPr>
        <w:t xml:space="preserve">43. Ja viena no </w:t>
      </w:r>
      <w:r>
        <w:rPr>
          <w:rFonts w:ascii="Times New Roman" w:hAnsi="Times New Roman" w:cs="Times New Roman"/>
          <w:sz w:val="24"/>
          <w:szCs w:val="24"/>
        </w:rPr>
        <w:t>p</w:t>
      </w:r>
      <w:r w:rsidRPr="00EA5758">
        <w:rPr>
          <w:rFonts w:ascii="Times New Roman" w:hAnsi="Times New Roman" w:cs="Times New Roman"/>
          <w:sz w:val="24"/>
          <w:szCs w:val="24"/>
        </w:rPr>
        <w:t xml:space="preserve">ašvaldībām vēlas izstāties no kopīgās iestādes, tā savu lēmumu par izstāšanos paziņo otrai pašvaldībai vismaz 3 (trīs) mēnešus pirms izstāšanās. Lēmumu par pašvaldības izstāšanos no kopīgās iestādes pieņem attiecīgās </w:t>
      </w:r>
      <w:r>
        <w:rPr>
          <w:rFonts w:ascii="Times New Roman" w:hAnsi="Times New Roman" w:cs="Times New Roman"/>
          <w:sz w:val="24"/>
          <w:szCs w:val="24"/>
        </w:rPr>
        <w:t>p</w:t>
      </w:r>
      <w:r w:rsidRPr="00EA5758">
        <w:rPr>
          <w:rFonts w:ascii="Times New Roman" w:hAnsi="Times New Roman" w:cs="Times New Roman"/>
          <w:sz w:val="24"/>
          <w:szCs w:val="24"/>
        </w:rPr>
        <w:t xml:space="preserve">ašvaldības dome, ņemot vērā Uzraudzības padomes apstiprinātu rīcības plānu un kārtību, kādā izstāšanās no kopīgās iestādes var tikt veikta. </w:t>
      </w:r>
    </w:p>
    <w:p w14:paraId="11F55F96" w14:textId="45865E72" w:rsidR="00EA5758" w:rsidRPr="00EA5758" w:rsidRDefault="00EA5758" w:rsidP="00EA5758">
      <w:pPr>
        <w:pStyle w:val="Sarakstarindkopa"/>
        <w:ind w:left="426" w:hanging="426"/>
        <w:jc w:val="both"/>
        <w:rPr>
          <w:rFonts w:ascii="Times New Roman" w:hAnsi="Times New Roman" w:cs="Times New Roman"/>
          <w:sz w:val="24"/>
          <w:szCs w:val="24"/>
        </w:rPr>
      </w:pPr>
      <w:r w:rsidRPr="00EA5758">
        <w:rPr>
          <w:rFonts w:ascii="Times New Roman" w:hAnsi="Times New Roman" w:cs="Times New Roman"/>
          <w:sz w:val="24"/>
          <w:szCs w:val="24"/>
        </w:rPr>
        <w:t xml:space="preserve">44.  Vienai no pašvaldībām izstājoties no kopīgās iestādes, </w:t>
      </w:r>
      <w:r>
        <w:rPr>
          <w:rFonts w:ascii="Times New Roman" w:hAnsi="Times New Roman" w:cs="Times New Roman"/>
          <w:sz w:val="24"/>
          <w:szCs w:val="24"/>
        </w:rPr>
        <w:t>Bāriņtiesa</w:t>
      </w:r>
      <w:r w:rsidRPr="00EA5758">
        <w:rPr>
          <w:rFonts w:ascii="Times New Roman" w:hAnsi="Times New Roman" w:cs="Times New Roman"/>
          <w:sz w:val="24"/>
          <w:szCs w:val="24"/>
        </w:rPr>
        <w:t xml:space="preserve"> tiek reorganizēta saskaņā ar </w:t>
      </w:r>
      <w:r>
        <w:rPr>
          <w:rFonts w:ascii="Times New Roman" w:hAnsi="Times New Roman" w:cs="Times New Roman"/>
          <w:sz w:val="24"/>
          <w:szCs w:val="24"/>
        </w:rPr>
        <w:t>p</w:t>
      </w:r>
      <w:r w:rsidRPr="00EA5758">
        <w:rPr>
          <w:rFonts w:ascii="Times New Roman" w:hAnsi="Times New Roman" w:cs="Times New Roman"/>
          <w:sz w:val="24"/>
          <w:szCs w:val="24"/>
        </w:rPr>
        <w:t xml:space="preserve">ašvaldību domju lēmumiem. </w:t>
      </w:r>
    </w:p>
    <w:p w14:paraId="0D60C9FF" w14:textId="387ADC8D" w:rsidR="00EA5758" w:rsidRPr="00EA5758" w:rsidRDefault="00EA5758" w:rsidP="00EA5758">
      <w:pPr>
        <w:pStyle w:val="Sarakstarindkopa"/>
        <w:ind w:left="426" w:hanging="426"/>
        <w:jc w:val="both"/>
        <w:rPr>
          <w:rFonts w:ascii="Times New Roman" w:hAnsi="Times New Roman" w:cs="Times New Roman"/>
          <w:sz w:val="24"/>
          <w:szCs w:val="24"/>
        </w:rPr>
      </w:pPr>
      <w:r w:rsidRPr="00EA5758">
        <w:rPr>
          <w:rFonts w:ascii="Times New Roman" w:hAnsi="Times New Roman" w:cs="Times New Roman"/>
          <w:sz w:val="24"/>
          <w:szCs w:val="24"/>
        </w:rPr>
        <w:t xml:space="preserve">45. Ja </w:t>
      </w:r>
      <w:r>
        <w:rPr>
          <w:rFonts w:ascii="Times New Roman" w:hAnsi="Times New Roman" w:cs="Times New Roman"/>
          <w:sz w:val="24"/>
          <w:szCs w:val="24"/>
        </w:rPr>
        <w:t>Bāriņtiesa</w:t>
      </w:r>
      <w:r w:rsidRPr="00EA5758">
        <w:rPr>
          <w:rFonts w:ascii="Times New Roman" w:hAnsi="Times New Roman" w:cs="Times New Roman"/>
          <w:sz w:val="24"/>
          <w:szCs w:val="24"/>
        </w:rPr>
        <w:t xml:space="preserve"> tiek reorganizēta, tās manta, tiesības un saistības tiek nodotas </w:t>
      </w:r>
      <w:r>
        <w:rPr>
          <w:rFonts w:ascii="Times New Roman" w:hAnsi="Times New Roman" w:cs="Times New Roman"/>
          <w:sz w:val="24"/>
          <w:szCs w:val="24"/>
        </w:rPr>
        <w:t>p</w:t>
      </w:r>
      <w:r w:rsidRPr="00EA5758">
        <w:rPr>
          <w:rFonts w:ascii="Times New Roman" w:hAnsi="Times New Roman" w:cs="Times New Roman"/>
          <w:sz w:val="24"/>
          <w:szCs w:val="24"/>
        </w:rPr>
        <w:t xml:space="preserve">ašvaldībām atbilstoši tās sākotnēji nodotās mantas, tiesību un saistību piederībai, savukārt par kopīgās iestādes līdzekļiem iegādātā manta – proporcionāli katras </w:t>
      </w:r>
      <w:r>
        <w:rPr>
          <w:rFonts w:ascii="Times New Roman" w:hAnsi="Times New Roman" w:cs="Times New Roman"/>
          <w:sz w:val="24"/>
          <w:szCs w:val="24"/>
        </w:rPr>
        <w:t>p</w:t>
      </w:r>
      <w:r w:rsidRPr="00EA5758">
        <w:rPr>
          <w:rFonts w:ascii="Times New Roman" w:hAnsi="Times New Roman" w:cs="Times New Roman"/>
          <w:sz w:val="24"/>
          <w:szCs w:val="24"/>
        </w:rPr>
        <w:t xml:space="preserve">ašvaldības ieguldījumiem </w:t>
      </w:r>
      <w:r>
        <w:rPr>
          <w:rFonts w:ascii="Times New Roman" w:hAnsi="Times New Roman" w:cs="Times New Roman"/>
          <w:sz w:val="24"/>
          <w:szCs w:val="24"/>
        </w:rPr>
        <w:t>Bāriņtiesas</w:t>
      </w:r>
      <w:r w:rsidRPr="00EA5758">
        <w:rPr>
          <w:rFonts w:ascii="Times New Roman" w:hAnsi="Times New Roman" w:cs="Times New Roman"/>
          <w:sz w:val="24"/>
          <w:szCs w:val="24"/>
        </w:rPr>
        <w:t xml:space="preserve"> darbības periodā, par ko </w:t>
      </w:r>
      <w:r>
        <w:rPr>
          <w:rFonts w:ascii="Times New Roman" w:hAnsi="Times New Roman" w:cs="Times New Roman"/>
          <w:sz w:val="24"/>
          <w:szCs w:val="24"/>
        </w:rPr>
        <w:t>p</w:t>
      </w:r>
      <w:r w:rsidRPr="00EA5758">
        <w:rPr>
          <w:rFonts w:ascii="Times New Roman" w:hAnsi="Times New Roman" w:cs="Times New Roman"/>
          <w:sz w:val="24"/>
          <w:szCs w:val="24"/>
        </w:rPr>
        <w:t xml:space="preserve">ašvaldības vienojas atsevišķi. </w:t>
      </w:r>
    </w:p>
    <w:p w14:paraId="55320092" w14:textId="77E52017" w:rsidR="00EA5758" w:rsidRPr="00EA5758" w:rsidRDefault="00EA5758" w:rsidP="00EA5758">
      <w:pPr>
        <w:pStyle w:val="Sarakstarindkopa"/>
        <w:ind w:left="426" w:hanging="426"/>
        <w:jc w:val="both"/>
        <w:rPr>
          <w:rFonts w:ascii="Times New Roman" w:hAnsi="Times New Roman" w:cs="Times New Roman"/>
          <w:sz w:val="24"/>
          <w:szCs w:val="24"/>
        </w:rPr>
      </w:pPr>
      <w:r w:rsidRPr="00EA5758">
        <w:rPr>
          <w:rFonts w:ascii="Times New Roman" w:hAnsi="Times New Roman" w:cs="Times New Roman"/>
          <w:sz w:val="24"/>
          <w:szCs w:val="24"/>
        </w:rPr>
        <w:t xml:space="preserve">46. </w:t>
      </w:r>
      <w:r w:rsidR="00752DB0">
        <w:rPr>
          <w:rFonts w:ascii="Times New Roman" w:hAnsi="Times New Roman" w:cs="Times New Roman"/>
          <w:sz w:val="24"/>
          <w:szCs w:val="24"/>
        </w:rPr>
        <w:t xml:space="preserve"> </w:t>
      </w:r>
      <w:r>
        <w:rPr>
          <w:rFonts w:ascii="Times New Roman" w:hAnsi="Times New Roman" w:cs="Times New Roman"/>
          <w:sz w:val="24"/>
          <w:szCs w:val="24"/>
        </w:rPr>
        <w:t>Bāriņtiesas</w:t>
      </w:r>
      <w:r w:rsidRPr="00EA5758">
        <w:rPr>
          <w:rFonts w:ascii="Times New Roman" w:hAnsi="Times New Roman" w:cs="Times New Roman"/>
          <w:sz w:val="24"/>
          <w:szCs w:val="24"/>
        </w:rPr>
        <w:t xml:space="preserve"> reorganizācijas gadījumā </w:t>
      </w:r>
      <w:r>
        <w:rPr>
          <w:rFonts w:ascii="Times New Roman" w:hAnsi="Times New Roman" w:cs="Times New Roman"/>
          <w:sz w:val="24"/>
          <w:szCs w:val="24"/>
        </w:rPr>
        <w:t>p</w:t>
      </w:r>
      <w:r w:rsidRPr="00EA5758">
        <w:rPr>
          <w:rFonts w:ascii="Times New Roman" w:hAnsi="Times New Roman" w:cs="Times New Roman"/>
          <w:sz w:val="24"/>
          <w:szCs w:val="24"/>
        </w:rPr>
        <w:t xml:space="preserve">ašvaldības nodrošina funkcijas izpildes nepārtrauktību. </w:t>
      </w:r>
    </w:p>
    <w:p w14:paraId="49BBF725" w14:textId="77777777" w:rsidR="00624AF1" w:rsidRPr="00624AF1" w:rsidRDefault="00624AF1" w:rsidP="00624AF1">
      <w:pPr>
        <w:spacing w:after="0" w:line="240" w:lineRule="auto"/>
        <w:ind w:left="555"/>
        <w:jc w:val="both"/>
        <w:rPr>
          <w:rFonts w:ascii="Times New Roman" w:hAnsi="Times New Roman" w:cs="Times New Roman"/>
          <w:sz w:val="24"/>
          <w:szCs w:val="24"/>
        </w:rPr>
      </w:pPr>
    </w:p>
    <w:p w14:paraId="6F97CB18" w14:textId="52172D0E" w:rsidR="00325056" w:rsidRDefault="00325056" w:rsidP="005F0D08">
      <w:pPr>
        <w:pStyle w:val="Sarakstarindkopa"/>
        <w:numPr>
          <w:ilvl w:val="0"/>
          <w:numId w:val="21"/>
        </w:numPr>
        <w:jc w:val="center"/>
        <w:rPr>
          <w:rFonts w:ascii="Times New Roman" w:hAnsi="Times New Roman" w:cs="Times New Roman"/>
          <w:b/>
          <w:bCs/>
          <w:sz w:val="24"/>
          <w:szCs w:val="24"/>
        </w:rPr>
      </w:pPr>
      <w:r w:rsidRPr="00EA5758">
        <w:rPr>
          <w:rFonts w:ascii="Times New Roman" w:hAnsi="Times New Roman" w:cs="Times New Roman"/>
          <w:b/>
          <w:bCs/>
          <w:sz w:val="24"/>
          <w:szCs w:val="24"/>
        </w:rPr>
        <w:t>Noslēguma jautājumi</w:t>
      </w:r>
    </w:p>
    <w:p w14:paraId="04BC1FCA" w14:textId="122268E3" w:rsidR="003A3B9F" w:rsidRDefault="003A3B9F" w:rsidP="009E0B63">
      <w:pPr>
        <w:pStyle w:val="Sarakstarindkopa"/>
        <w:numPr>
          <w:ilvl w:val="0"/>
          <w:numId w:val="18"/>
        </w:numPr>
        <w:ind w:left="426" w:hanging="426"/>
        <w:jc w:val="both"/>
        <w:rPr>
          <w:rFonts w:ascii="Times New Roman" w:hAnsi="Times New Roman" w:cs="Times New Roman"/>
          <w:sz w:val="24"/>
          <w:szCs w:val="24"/>
        </w:rPr>
      </w:pPr>
      <w:r w:rsidRPr="00EA5758">
        <w:rPr>
          <w:rFonts w:ascii="Times New Roman" w:hAnsi="Times New Roman" w:cs="Times New Roman"/>
          <w:sz w:val="24"/>
          <w:szCs w:val="24"/>
        </w:rPr>
        <w:t>Bāriņtiesas nolikumu un tā grozījumus apstiprina Madonas novada pašvaldības dome un Varakļānu novada pašvaldības dome.</w:t>
      </w:r>
      <w:r w:rsidR="00F2317B">
        <w:rPr>
          <w:rFonts w:ascii="Times New Roman" w:hAnsi="Times New Roman" w:cs="Times New Roman"/>
          <w:sz w:val="24"/>
          <w:szCs w:val="24"/>
        </w:rPr>
        <w:t xml:space="preserve"> Bāriņtiesas nolikums un tā grozījumi stājas spēkā pēc to apstiprināšanas pašvaldību domēs.</w:t>
      </w:r>
    </w:p>
    <w:p w14:paraId="0AA6CC8E" w14:textId="636A92DA" w:rsidR="00325056" w:rsidRDefault="00325056" w:rsidP="009E0B63">
      <w:pPr>
        <w:pStyle w:val="Sarakstarindkopa"/>
        <w:numPr>
          <w:ilvl w:val="0"/>
          <w:numId w:val="18"/>
        </w:numPr>
        <w:ind w:left="426" w:hanging="426"/>
        <w:jc w:val="both"/>
        <w:rPr>
          <w:rFonts w:ascii="Times New Roman" w:hAnsi="Times New Roman" w:cs="Times New Roman"/>
          <w:sz w:val="24"/>
          <w:szCs w:val="24"/>
        </w:rPr>
      </w:pPr>
      <w:r w:rsidRPr="009E0B63">
        <w:rPr>
          <w:rFonts w:ascii="Times New Roman" w:hAnsi="Times New Roman" w:cs="Times New Roman"/>
          <w:sz w:val="24"/>
          <w:szCs w:val="24"/>
        </w:rPr>
        <w:t>Ar šā nolikuma spēkā stāšanos spēku zaudē Madonas novada pašvaldības domes 202</w:t>
      </w:r>
      <w:r w:rsidR="007D7339" w:rsidRPr="009E0B63">
        <w:rPr>
          <w:rFonts w:ascii="Times New Roman" w:hAnsi="Times New Roman" w:cs="Times New Roman"/>
          <w:sz w:val="24"/>
          <w:szCs w:val="24"/>
        </w:rPr>
        <w:t>1</w:t>
      </w:r>
      <w:r w:rsidRPr="009E0B63">
        <w:rPr>
          <w:rFonts w:ascii="Times New Roman" w:hAnsi="Times New Roman" w:cs="Times New Roman"/>
          <w:sz w:val="24"/>
          <w:szCs w:val="24"/>
        </w:rPr>
        <w:t xml:space="preserve">.gada </w:t>
      </w:r>
      <w:r w:rsidR="007D7339" w:rsidRPr="009E0B63">
        <w:rPr>
          <w:rFonts w:ascii="Times New Roman" w:hAnsi="Times New Roman" w:cs="Times New Roman"/>
          <w:sz w:val="24"/>
          <w:szCs w:val="24"/>
        </w:rPr>
        <w:t>28.oktobra</w:t>
      </w:r>
      <w:r w:rsidRPr="009E0B63">
        <w:rPr>
          <w:rFonts w:ascii="Times New Roman" w:hAnsi="Times New Roman" w:cs="Times New Roman"/>
          <w:sz w:val="24"/>
          <w:szCs w:val="24"/>
        </w:rPr>
        <w:t xml:space="preserve"> sēdē (protokols Nr.</w:t>
      </w:r>
      <w:r w:rsidR="007D7339" w:rsidRPr="009E0B63">
        <w:rPr>
          <w:rFonts w:ascii="Times New Roman" w:hAnsi="Times New Roman" w:cs="Times New Roman"/>
          <w:sz w:val="24"/>
          <w:szCs w:val="24"/>
        </w:rPr>
        <w:t xml:space="preserve"> 13</w:t>
      </w:r>
      <w:r w:rsidRPr="009E0B63">
        <w:rPr>
          <w:rFonts w:ascii="Times New Roman" w:hAnsi="Times New Roman" w:cs="Times New Roman"/>
          <w:sz w:val="24"/>
          <w:szCs w:val="24"/>
        </w:rPr>
        <w:t xml:space="preserve">, </w:t>
      </w:r>
      <w:r w:rsidR="007D7339" w:rsidRPr="009E0B63">
        <w:rPr>
          <w:rFonts w:ascii="Times New Roman" w:hAnsi="Times New Roman" w:cs="Times New Roman"/>
          <w:sz w:val="24"/>
          <w:szCs w:val="24"/>
        </w:rPr>
        <w:t>39</w:t>
      </w:r>
      <w:r w:rsidRPr="009E0B63">
        <w:rPr>
          <w:rFonts w:ascii="Times New Roman" w:hAnsi="Times New Roman" w:cs="Times New Roman"/>
          <w:sz w:val="24"/>
          <w:szCs w:val="24"/>
        </w:rPr>
        <w:t>.punkts) apstiprinātais nolikums “Madonas novada bāriņtiesas nolikums”.</w:t>
      </w:r>
    </w:p>
    <w:p w14:paraId="3C0212CB" w14:textId="42872F92" w:rsidR="00325056" w:rsidRPr="009E0B63" w:rsidRDefault="00325056" w:rsidP="009E0B63">
      <w:pPr>
        <w:pStyle w:val="Sarakstarindkopa"/>
        <w:numPr>
          <w:ilvl w:val="0"/>
          <w:numId w:val="18"/>
        </w:numPr>
        <w:ind w:left="426" w:hanging="426"/>
        <w:jc w:val="both"/>
        <w:rPr>
          <w:rFonts w:ascii="Times New Roman" w:hAnsi="Times New Roman" w:cs="Times New Roman"/>
          <w:sz w:val="24"/>
          <w:szCs w:val="24"/>
        </w:rPr>
      </w:pPr>
      <w:r w:rsidRPr="009E0B63">
        <w:rPr>
          <w:rFonts w:ascii="Times New Roman" w:hAnsi="Times New Roman" w:cs="Times New Roman"/>
          <w:sz w:val="24"/>
          <w:szCs w:val="24"/>
        </w:rPr>
        <w:t xml:space="preserve">Ar šā nolikuma spēkā stāšanos spēku zaudē </w:t>
      </w:r>
      <w:r w:rsidR="007D7339" w:rsidRPr="009E0B63">
        <w:rPr>
          <w:rFonts w:ascii="Times New Roman" w:hAnsi="Times New Roman" w:cs="Times New Roman"/>
          <w:sz w:val="24"/>
          <w:szCs w:val="24"/>
        </w:rPr>
        <w:t>Varakļānu</w:t>
      </w:r>
      <w:r w:rsidRPr="009E0B63">
        <w:rPr>
          <w:rFonts w:ascii="Times New Roman" w:hAnsi="Times New Roman" w:cs="Times New Roman"/>
          <w:sz w:val="24"/>
          <w:szCs w:val="24"/>
        </w:rPr>
        <w:t xml:space="preserve"> novada pašvaldības domes 20</w:t>
      </w:r>
      <w:r w:rsidR="005F726B" w:rsidRPr="009E0B63">
        <w:rPr>
          <w:rFonts w:ascii="Times New Roman" w:hAnsi="Times New Roman" w:cs="Times New Roman"/>
          <w:sz w:val="24"/>
          <w:szCs w:val="24"/>
        </w:rPr>
        <w:t>10</w:t>
      </w:r>
      <w:r w:rsidRPr="009E0B63">
        <w:rPr>
          <w:rFonts w:ascii="Times New Roman" w:hAnsi="Times New Roman" w:cs="Times New Roman"/>
          <w:sz w:val="24"/>
          <w:szCs w:val="24"/>
        </w:rPr>
        <w:t xml:space="preserve">.gada </w:t>
      </w:r>
      <w:r w:rsidR="005F726B" w:rsidRPr="009E0B63">
        <w:rPr>
          <w:rFonts w:ascii="Times New Roman" w:hAnsi="Times New Roman" w:cs="Times New Roman"/>
          <w:sz w:val="24"/>
          <w:szCs w:val="24"/>
        </w:rPr>
        <w:t xml:space="preserve">2 </w:t>
      </w:r>
      <w:r w:rsidRPr="009E0B63">
        <w:rPr>
          <w:rFonts w:ascii="Times New Roman" w:hAnsi="Times New Roman" w:cs="Times New Roman"/>
          <w:sz w:val="24"/>
          <w:szCs w:val="24"/>
        </w:rPr>
        <w:t xml:space="preserve">.novembra sēdē </w:t>
      </w:r>
      <w:r w:rsidR="005F726B" w:rsidRPr="009E0B63">
        <w:rPr>
          <w:rFonts w:ascii="Times New Roman" w:hAnsi="Times New Roman" w:cs="Times New Roman"/>
          <w:sz w:val="24"/>
          <w:szCs w:val="24"/>
        </w:rPr>
        <w:t xml:space="preserve"> (lēmums Nr. 11.12) </w:t>
      </w:r>
      <w:r w:rsidRPr="009E0B63">
        <w:rPr>
          <w:rFonts w:ascii="Times New Roman" w:hAnsi="Times New Roman" w:cs="Times New Roman"/>
          <w:sz w:val="24"/>
          <w:szCs w:val="24"/>
        </w:rPr>
        <w:t>apstiprinātais nolikums “</w:t>
      </w:r>
      <w:r w:rsidR="007D7339" w:rsidRPr="009E0B63">
        <w:rPr>
          <w:rFonts w:ascii="Times New Roman" w:hAnsi="Times New Roman" w:cs="Times New Roman"/>
          <w:sz w:val="24"/>
          <w:szCs w:val="24"/>
        </w:rPr>
        <w:t>Varakļānu</w:t>
      </w:r>
      <w:r w:rsidRPr="009E0B63">
        <w:rPr>
          <w:rFonts w:ascii="Times New Roman" w:hAnsi="Times New Roman" w:cs="Times New Roman"/>
          <w:sz w:val="24"/>
          <w:szCs w:val="24"/>
        </w:rPr>
        <w:t xml:space="preserve"> novada bāriņtiesas nolikums”.</w:t>
      </w:r>
    </w:p>
    <w:p w14:paraId="75C1E4AA" w14:textId="3EA2DDB2" w:rsidR="00325056" w:rsidRPr="00325056" w:rsidRDefault="00325056" w:rsidP="007D7339">
      <w:pPr>
        <w:ind w:left="200"/>
        <w:jc w:val="both"/>
        <w:rPr>
          <w:rFonts w:ascii="Times New Roman" w:hAnsi="Times New Roman" w:cs="Times New Roman"/>
          <w:sz w:val="24"/>
          <w:szCs w:val="24"/>
        </w:rPr>
      </w:pPr>
    </w:p>
    <w:p w14:paraId="2A6E535B" w14:textId="77777777" w:rsidR="00325056" w:rsidRPr="00325056" w:rsidRDefault="00325056" w:rsidP="00C21170">
      <w:pPr>
        <w:jc w:val="both"/>
        <w:rPr>
          <w:rFonts w:ascii="Times New Roman" w:hAnsi="Times New Roman" w:cs="Times New Roman"/>
          <w:sz w:val="24"/>
          <w:szCs w:val="24"/>
        </w:rPr>
      </w:pPr>
    </w:p>
    <w:p w14:paraId="284A1547" w14:textId="01668E59" w:rsidR="00F2317B" w:rsidRPr="00C912B7" w:rsidRDefault="00F2317B" w:rsidP="00F2317B">
      <w:pPr>
        <w:pStyle w:val="Sarakstarindkopa"/>
        <w:ind w:left="426" w:hanging="426"/>
        <w:jc w:val="both"/>
      </w:pPr>
      <w:r>
        <w:t xml:space="preserve"> </w:t>
      </w:r>
    </w:p>
    <w:p w14:paraId="35839086" w14:textId="2F5282CF" w:rsidR="005F726B" w:rsidRPr="005F726B" w:rsidRDefault="005F726B" w:rsidP="005F726B">
      <w:pPr>
        <w:jc w:val="both"/>
        <w:rPr>
          <w:rFonts w:ascii="Times New Roman" w:hAnsi="Times New Roman" w:cs="Times New Roman"/>
          <w:sz w:val="24"/>
          <w:szCs w:val="24"/>
        </w:rPr>
      </w:pPr>
    </w:p>
    <w:p w14:paraId="65809ECD" w14:textId="77777777" w:rsidR="00325056" w:rsidRPr="00325056" w:rsidRDefault="00325056" w:rsidP="00C21170">
      <w:pPr>
        <w:jc w:val="both"/>
        <w:rPr>
          <w:rFonts w:ascii="Times New Roman" w:hAnsi="Times New Roman" w:cs="Times New Roman"/>
          <w:sz w:val="24"/>
          <w:szCs w:val="24"/>
        </w:rPr>
      </w:pPr>
    </w:p>
    <w:p w14:paraId="12590906" w14:textId="2B0D9B30" w:rsidR="00325056" w:rsidRPr="00325056" w:rsidRDefault="00325056" w:rsidP="00FC370E">
      <w:pPr>
        <w:ind w:left="560"/>
        <w:jc w:val="both"/>
        <w:rPr>
          <w:rFonts w:ascii="Times New Roman" w:hAnsi="Times New Roman" w:cs="Times New Roman"/>
          <w:sz w:val="24"/>
          <w:szCs w:val="24"/>
        </w:rPr>
      </w:pPr>
    </w:p>
    <w:p w14:paraId="7CBBE9E4" w14:textId="77777777" w:rsidR="00325056" w:rsidRPr="00325056" w:rsidRDefault="00325056" w:rsidP="00C21170">
      <w:pPr>
        <w:jc w:val="both"/>
        <w:rPr>
          <w:rFonts w:ascii="Times New Roman" w:hAnsi="Times New Roman" w:cs="Times New Roman"/>
          <w:sz w:val="24"/>
          <w:szCs w:val="24"/>
        </w:rPr>
      </w:pPr>
    </w:p>
    <w:p w14:paraId="5008D14E" w14:textId="77777777" w:rsidR="00325056" w:rsidRPr="00325056" w:rsidRDefault="00325056" w:rsidP="00C21170">
      <w:pPr>
        <w:jc w:val="both"/>
        <w:rPr>
          <w:rFonts w:ascii="Times New Roman" w:hAnsi="Times New Roman" w:cs="Times New Roman"/>
          <w:sz w:val="24"/>
          <w:szCs w:val="24"/>
        </w:rPr>
      </w:pPr>
    </w:p>
    <w:p w14:paraId="45065CC6" w14:textId="77777777" w:rsidR="00F2695C" w:rsidRPr="00C21170" w:rsidRDefault="00F2695C" w:rsidP="00C21170">
      <w:pPr>
        <w:jc w:val="both"/>
        <w:rPr>
          <w:rFonts w:ascii="Times New Roman" w:hAnsi="Times New Roman" w:cs="Times New Roman"/>
          <w:sz w:val="24"/>
          <w:szCs w:val="24"/>
        </w:rPr>
      </w:pPr>
    </w:p>
    <w:sectPr w:rsidR="00F2695C" w:rsidRPr="00C21170" w:rsidSect="00C21170">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0C8"/>
    <w:multiLevelType w:val="multilevel"/>
    <w:tmpl w:val="91FE2E4A"/>
    <w:lvl w:ilvl="0">
      <w:start w:val="1"/>
      <w:numFmt w:val="upperRoman"/>
      <w:lvlText w:val="%1."/>
      <w:lvlJc w:val="left"/>
      <w:pPr>
        <w:ind w:left="1080" w:hanging="720"/>
      </w:pPr>
      <w:rPr>
        <w:rFonts w:hint="default"/>
        <w:b/>
        <w:bCs/>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A744A9"/>
    <w:multiLevelType w:val="hybridMultilevel"/>
    <w:tmpl w:val="C7245D82"/>
    <w:lvl w:ilvl="0" w:tplc="587E457A">
      <w:start w:val="17"/>
      <w:numFmt w:val="decimal"/>
      <w:lvlText w:val="%1."/>
      <w:lvlJc w:val="left"/>
      <w:pPr>
        <w:ind w:left="920" w:hanging="360"/>
      </w:pPr>
      <w:rPr>
        <w:rFonts w:hint="default"/>
      </w:rPr>
    </w:lvl>
    <w:lvl w:ilvl="1" w:tplc="04260019" w:tentative="1">
      <w:start w:val="1"/>
      <w:numFmt w:val="lowerLetter"/>
      <w:lvlText w:val="%2."/>
      <w:lvlJc w:val="left"/>
      <w:pPr>
        <w:ind w:left="1640" w:hanging="360"/>
      </w:pPr>
    </w:lvl>
    <w:lvl w:ilvl="2" w:tplc="0426001B" w:tentative="1">
      <w:start w:val="1"/>
      <w:numFmt w:val="lowerRoman"/>
      <w:lvlText w:val="%3."/>
      <w:lvlJc w:val="right"/>
      <w:pPr>
        <w:ind w:left="2360" w:hanging="180"/>
      </w:pPr>
    </w:lvl>
    <w:lvl w:ilvl="3" w:tplc="0426000F" w:tentative="1">
      <w:start w:val="1"/>
      <w:numFmt w:val="decimal"/>
      <w:lvlText w:val="%4."/>
      <w:lvlJc w:val="left"/>
      <w:pPr>
        <w:ind w:left="3080" w:hanging="360"/>
      </w:pPr>
    </w:lvl>
    <w:lvl w:ilvl="4" w:tplc="04260019" w:tentative="1">
      <w:start w:val="1"/>
      <w:numFmt w:val="lowerLetter"/>
      <w:lvlText w:val="%5."/>
      <w:lvlJc w:val="left"/>
      <w:pPr>
        <w:ind w:left="3800" w:hanging="360"/>
      </w:pPr>
    </w:lvl>
    <w:lvl w:ilvl="5" w:tplc="0426001B" w:tentative="1">
      <w:start w:val="1"/>
      <w:numFmt w:val="lowerRoman"/>
      <w:lvlText w:val="%6."/>
      <w:lvlJc w:val="right"/>
      <w:pPr>
        <w:ind w:left="4520" w:hanging="180"/>
      </w:pPr>
    </w:lvl>
    <w:lvl w:ilvl="6" w:tplc="0426000F" w:tentative="1">
      <w:start w:val="1"/>
      <w:numFmt w:val="decimal"/>
      <w:lvlText w:val="%7."/>
      <w:lvlJc w:val="left"/>
      <w:pPr>
        <w:ind w:left="5240" w:hanging="360"/>
      </w:pPr>
    </w:lvl>
    <w:lvl w:ilvl="7" w:tplc="04260019" w:tentative="1">
      <w:start w:val="1"/>
      <w:numFmt w:val="lowerLetter"/>
      <w:lvlText w:val="%8."/>
      <w:lvlJc w:val="left"/>
      <w:pPr>
        <w:ind w:left="5960" w:hanging="360"/>
      </w:pPr>
    </w:lvl>
    <w:lvl w:ilvl="8" w:tplc="0426001B" w:tentative="1">
      <w:start w:val="1"/>
      <w:numFmt w:val="lowerRoman"/>
      <w:lvlText w:val="%9."/>
      <w:lvlJc w:val="right"/>
      <w:pPr>
        <w:ind w:left="6680" w:hanging="180"/>
      </w:pPr>
    </w:lvl>
  </w:abstractNum>
  <w:abstractNum w:abstractNumId="2" w15:restartNumberingAfterBreak="0">
    <w:nsid w:val="091A652B"/>
    <w:multiLevelType w:val="hybridMultilevel"/>
    <w:tmpl w:val="FCEC9982"/>
    <w:lvl w:ilvl="0" w:tplc="A4642ADE">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187309"/>
    <w:multiLevelType w:val="hybridMultilevel"/>
    <w:tmpl w:val="EB84C4F6"/>
    <w:lvl w:ilvl="0" w:tplc="6536438E">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A3757E"/>
    <w:multiLevelType w:val="multilevel"/>
    <w:tmpl w:val="07AEE058"/>
    <w:lvl w:ilvl="0">
      <w:start w:val="1"/>
      <w:numFmt w:val="decimal"/>
      <w:lvlText w:val="%1."/>
      <w:lvlJc w:val="left"/>
      <w:pPr>
        <w:ind w:left="560" w:hanging="360"/>
      </w:pPr>
      <w:rPr>
        <w:rFonts w:ascii="Times New Roman" w:eastAsia="Times New Roman" w:hAnsi="Times New Roman" w:cs="Times New Roman" w:hint="default"/>
        <w:color w:val="auto"/>
        <w:spacing w:val="-13"/>
        <w:w w:val="99"/>
        <w:sz w:val="24"/>
        <w:szCs w:val="24"/>
      </w:rPr>
    </w:lvl>
    <w:lvl w:ilvl="1">
      <w:start w:val="1"/>
      <w:numFmt w:val="decimal"/>
      <w:lvlText w:val="%1.%2."/>
      <w:lvlJc w:val="left"/>
      <w:pPr>
        <w:ind w:left="1562" w:hanging="711"/>
      </w:pPr>
      <w:rPr>
        <w:rFonts w:ascii="Times New Roman" w:eastAsia="Times New Roman" w:hAnsi="Times New Roman" w:cs="Times New Roman" w:hint="default"/>
        <w:spacing w:val="-28"/>
        <w:w w:val="100"/>
        <w:sz w:val="24"/>
        <w:szCs w:val="24"/>
      </w:rPr>
    </w:lvl>
    <w:lvl w:ilvl="2">
      <w:start w:val="1"/>
      <w:numFmt w:val="decimal"/>
      <w:lvlText w:val="%1.%2.%3."/>
      <w:lvlJc w:val="left"/>
      <w:pPr>
        <w:ind w:left="1984" w:hanging="850"/>
      </w:pPr>
      <w:rPr>
        <w:rFonts w:ascii="Times New Roman" w:eastAsia="Times New Roman" w:hAnsi="Times New Roman" w:cs="Times New Roman" w:hint="default"/>
        <w:spacing w:val="-3"/>
        <w:w w:val="99"/>
        <w:sz w:val="24"/>
        <w:szCs w:val="24"/>
      </w:rPr>
    </w:lvl>
    <w:lvl w:ilvl="3">
      <w:numFmt w:val="bullet"/>
      <w:lvlText w:val="•"/>
      <w:lvlJc w:val="left"/>
      <w:pPr>
        <w:ind w:left="1340" w:hanging="850"/>
      </w:pPr>
    </w:lvl>
    <w:lvl w:ilvl="4">
      <w:numFmt w:val="bullet"/>
      <w:lvlText w:val="•"/>
      <w:lvlJc w:val="left"/>
      <w:pPr>
        <w:ind w:left="2040" w:hanging="850"/>
      </w:pPr>
    </w:lvl>
    <w:lvl w:ilvl="5">
      <w:numFmt w:val="bullet"/>
      <w:lvlText w:val="•"/>
      <w:lvlJc w:val="left"/>
      <w:pPr>
        <w:ind w:left="3384" w:hanging="850"/>
      </w:pPr>
    </w:lvl>
    <w:lvl w:ilvl="6">
      <w:numFmt w:val="bullet"/>
      <w:lvlText w:val="•"/>
      <w:lvlJc w:val="left"/>
      <w:pPr>
        <w:ind w:left="4728" w:hanging="850"/>
      </w:pPr>
    </w:lvl>
    <w:lvl w:ilvl="7">
      <w:numFmt w:val="bullet"/>
      <w:lvlText w:val="•"/>
      <w:lvlJc w:val="left"/>
      <w:pPr>
        <w:ind w:left="6073" w:hanging="850"/>
      </w:pPr>
    </w:lvl>
    <w:lvl w:ilvl="8">
      <w:numFmt w:val="bullet"/>
      <w:lvlText w:val="•"/>
      <w:lvlJc w:val="left"/>
      <w:pPr>
        <w:ind w:left="7417" w:hanging="850"/>
      </w:pPr>
    </w:lvl>
  </w:abstractNum>
  <w:abstractNum w:abstractNumId="5" w15:restartNumberingAfterBreak="0">
    <w:nsid w:val="1FDE4495"/>
    <w:multiLevelType w:val="hybridMultilevel"/>
    <w:tmpl w:val="071C3352"/>
    <w:lvl w:ilvl="0" w:tplc="04A813A6">
      <w:start w:val="8"/>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 w15:restartNumberingAfterBreak="0">
    <w:nsid w:val="22443CB0"/>
    <w:multiLevelType w:val="hybridMultilevel"/>
    <w:tmpl w:val="C5141748"/>
    <w:lvl w:ilvl="0" w:tplc="A5DEE2BA">
      <w:start w:val="1"/>
      <w:numFmt w:val="decimal"/>
      <w:lvlText w:val="%1."/>
      <w:lvlJc w:val="left"/>
      <w:pPr>
        <w:ind w:left="920" w:hanging="360"/>
      </w:pPr>
      <w:rPr>
        <w:rFonts w:ascii="Times New Roman" w:eastAsia="Times New Roman" w:hAnsi="Times New Roman" w:cs="Times New Roman" w:hint="default"/>
        <w:spacing w:val="-3"/>
        <w:w w:val="100"/>
        <w:sz w:val="24"/>
        <w:szCs w:val="24"/>
      </w:rPr>
    </w:lvl>
    <w:lvl w:ilvl="1" w:tplc="80B06B02">
      <w:start w:val="1"/>
      <w:numFmt w:val="upperRoman"/>
      <w:lvlText w:val="%2."/>
      <w:lvlJc w:val="left"/>
      <w:pPr>
        <w:ind w:left="3743" w:hanging="214"/>
      </w:pPr>
      <w:rPr>
        <w:rFonts w:ascii="Times New Roman" w:eastAsia="Times New Roman" w:hAnsi="Times New Roman" w:cs="Times New Roman" w:hint="default"/>
        <w:b/>
        <w:bCs/>
        <w:w w:val="99"/>
        <w:sz w:val="24"/>
        <w:szCs w:val="24"/>
      </w:rPr>
    </w:lvl>
    <w:lvl w:ilvl="2" w:tplc="C22489E0">
      <w:numFmt w:val="bullet"/>
      <w:lvlText w:val="•"/>
      <w:lvlJc w:val="left"/>
      <w:pPr>
        <w:ind w:left="6540" w:hanging="214"/>
      </w:pPr>
    </w:lvl>
    <w:lvl w:ilvl="3" w:tplc="B616FED0">
      <w:numFmt w:val="bullet"/>
      <w:lvlText w:val="•"/>
      <w:lvlJc w:val="left"/>
      <w:pPr>
        <w:ind w:left="6985" w:hanging="214"/>
      </w:pPr>
    </w:lvl>
    <w:lvl w:ilvl="4" w:tplc="0430E076">
      <w:numFmt w:val="bullet"/>
      <w:lvlText w:val="•"/>
      <w:lvlJc w:val="left"/>
      <w:pPr>
        <w:ind w:left="7431" w:hanging="214"/>
      </w:pPr>
    </w:lvl>
    <w:lvl w:ilvl="5" w:tplc="C4B4CC00">
      <w:numFmt w:val="bullet"/>
      <w:lvlText w:val="•"/>
      <w:lvlJc w:val="left"/>
      <w:pPr>
        <w:ind w:left="7877" w:hanging="214"/>
      </w:pPr>
    </w:lvl>
    <w:lvl w:ilvl="6" w:tplc="9B409566">
      <w:numFmt w:val="bullet"/>
      <w:lvlText w:val="•"/>
      <w:lvlJc w:val="left"/>
      <w:pPr>
        <w:ind w:left="8323" w:hanging="214"/>
      </w:pPr>
    </w:lvl>
    <w:lvl w:ilvl="7" w:tplc="01A21B0E">
      <w:numFmt w:val="bullet"/>
      <w:lvlText w:val="•"/>
      <w:lvlJc w:val="left"/>
      <w:pPr>
        <w:ind w:left="8769" w:hanging="214"/>
      </w:pPr>
    </w:lvl>
    <w:lvl w:ilvl="8" w:tplc="46D4A116">
      <w:numFmt w:val="bullet"/>
      <w:lvlText w:val="•"/>
      <w:lvlJc w:val="left"/>
      <w:pPr>
        <w:ind w:left="9214" w:hanging="214"/>
      </w:pPr>
    </w:lvl>
  </w:abstractNum>
  <w:abstractNum w:abstractNumId="7" w15:restartNumberingAfterBreak="0">
    <w:nsid w:val="236B08F1"/>
    <w:multiLevelType w:val="hybridMultilevel"/>
    <w:tmpl w:val="185491D2"/>
    <w:lvl w:ilvl="0" w:tplc="891C617A">
      <w:start w:val="47"/>
      <w:numFmt w:val="decimal"/>
      <w:lvlText w:val="%1."/>
      <w:lvlJc w:val="left"/>
      <w:pPr>
        <w:ind w:left="560" w:hanging="360"/>
      </w:pPr>
      <w:rPr>
        <w:rFonts w:hint="default"/>
      </w:rPr>
    </w:lvl>
    <w:lvl w:ilvl="1" w:tplc="04260019" w:tentative="1">
      <w:start w:val="1"/>
      <w:numFmt w:val="lowerLetter"/>
      <w:lvlText w:val="%2."/>
      <w:lvlJc w:val="left"/>
      <w:pPr>
        <w:ind w:left="1280" w:hanging="360"/>
      </w:pPr>
    </w:lvl>
    <w:lvl w:ilvl="2" w:tplc="0426001B" w:tentative="1">
      <w:start w:val="1"/>
      <w:numFmt w:val="lowerRoman"/>
      <w:lvlText w:val="%3."/>
      <w:lvlJc w:val="right"/>
      <w:pPr>
        <w:ind w:left="2000" w:hanging="180"/>
      </w:pPr>
    </w:lvl>
    <w:lvl w:ilvl="3" w:tplc="0426000F" w:tentative="1">
      <w:start w:val="1"/>
      <w:numFmt w:val="decimal"/>
      <w:lvlText w:val="%4."/>
      <w:lvlJc w:val="left"/>
      <w:pPr>
        <w:ind w:left="2720" w:hanging="360"/>
      </w:pPr>
    </w:lvl>
    <w:lvl w:ilvl="4" w:tplc="04260019" w:tentative="1">
      <w:start w:val="1"/>
      <w:numFmt w:val="lowerLetter"/>
      <w:lvlText w:val="%5."/>
      <w:lvlJc w:val="left"/>
      <w:pPr>
        <w:ind w:left="3440" w:hanging="360"/>
      </w:pPr>
    </w:lvl>
    <w:lvl w:ilvl="5" w:tplc="0426001B" w:tentative="1">
      <w:start w:val="1"/>
      <w:numFmt w:val="lowerRoman"/>
      <w:lvlText w:val="%6."/>
      <w:lvlJc w:val="right"/>
      <w:pPr>
        <w:ind w:left="4160" w:hanging="180"/>
      </w:pPr>
    </w:lvl>
    <w:lvl w:ilvl="6" w:tplc="0426000F" w:tentative="1">
      <w:start w:val="1"/>
      <w:numFmt w:val="decimal"/>
      <w:lvlText w:val="%7."/>
      <w:lvlJc w:val="left"/>
      <w:pPr>
        <w:ind w:left="4880" w:hanging="360"/>
      </w:pPr>
    </w:lvl>
    <w:lvl w:ilvl="7" w:tplc="04260019" w:tentative="1">
      <w:start w:val="1"/>
      <w:numFmt w:val="lowerLetter"/>
      <w:lvlText w:val="%8."/>
      <w:lvlJc w:val="left"/>
      <w:pPr>
        <w:ind w:left="5600" w:hanging="360"/>
      </w:pPr>
    </w:lvl>
    <w:lvl w:ilvl="8" w:tplc="0426001B" w:tentative="1">
      <w:start w:val="1"/>
      <w:numFmt w:val="lowerRoman"/>
      <w:lvlText w:val="%9."/>
      <w:lvlJc w:val="right"/>
      <w:pPr>
        <w:ind w:left="6320" w:hanging="180"/>
      </w:pPr>
    </w:lvl>
  </w:abstractNum>
  <w:abstractNum w:abstractNumId="8" w15:restartNumberingAfterBreak="0">
    <w:nsid w:val="2B324BC4"/>
    <w:multiLevelType w:val="multilevel"/>
    <w:tmpl w:val="D5BC1B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CC4500"/>
    <w:multiLevelType w:val="multilevel"/>
    <w:tmpl w:val="8E6ADBD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93357C"/>
    <w:multiLevelType w:val="hybridMultilevel"/>
    <w:tmpl w:val="625CD4D0"/>
    <w:lvl w:ilvl="0" w:tplc="A9A6DE08">
      <w:start w:val="3"/>
      <w:numFmt w:val="upperRoman"/>
      <w:lvlText w:val="%1."/>
      <w:lvlJc w:val="left"/>
      <w:pPr>
        <w:ind w:left="4463" w:hanging="720"/>
      </w:pPr>
    </w:lvl>
    <w:lvl w:ilvl="1" w:tplc="04260019">
      <w:start w:val="1"/>
      <w:numFmt w:val="lowerLetter"/>
      <w:lvlText w:val="%2."/>
      <w:lvlJc w:val="left"/>
      <w:pPr>
        <w:ind w:left="4823" w:hanging="360"/>
      </w:pPr>
    </w:lvl>
    <w:lvl w:ilvl="2" w:tplc="0426001B">
      <w:start w:val="1"/>
      <w:numFmt w:val="lowerRoman"/>
      <w:lvlText w:val="%3."/>
      <w:lvlJc w:val="right"/>
      <w:pPr>
        <w:ind w:left="5543" w:hanging="180"/>
      </w:pPr>
    </w:lvl>
    <w:lvl w:ilvl="3" w:tplc="0426000F">
      <w:start w:val="1"/>
      <w:numFmt w:val="decimal"/>
      <w:lvlText w:val="%4."/>
      <w:lvlJc w:val="left"/>
      <w:pPr>
        <w:ind w:left="6263" w:hanging="360"/>
      </w:pPr>
    </w:lvl>
    <w:lvl w:ilvl="4" w:tplc="04260019">
      <w:start w:val="1"/>
      <w:numFmt w:val="lowerLetter"/>
      <w:lvlText w:val="%5."/>
      <w:lvlJc w:val="left"/>
      <w:pPr>
        <w:ind w:left="6983" w:hanging="360"/>
      </w:pPr>
    </w:lvl>
    <w:lvl w:ilvl="5" w:tplc="0426001B">
      <w:start w:val="1"/>
      <w:numFmt w:val="lowerRoman"/>
      <w:lvlText w:val="%6."/>
      <w:lvlJc w:val="right"/>
      <w:pPr>
        <w:ind w:left="7703" w:hanging="180"/>
      </w:pPr>
    </w:lvl>
    <w:lvl w:ilvl="6" w:tplc="0426000F">
      <w:start w:val="1"/>
      <w:numFmt w:val="decimal"/>
      <w:lvlText w:val="%7."/>
      <w:lvlJc w:val="left"/>
      <w:pPr>
        <w:ind w:left="8423" w:hanging="360"/>
      </w:pPr>
    </w:lvl>
    <w:lvl w:ilvl="7" w:tplc="04260019">
      <w:start w:val="1"/>
      <w:numFmt w:val="lowerLetter"/>
      <w:lvlText w:val="%8."/>
      <w:lvlJc w:val="left"/>
      <w:pPr>
        <w:ind w:left="9143" w:hanging="360"/>
      </w:pPr>
    </w:lvl>
    <w:lvl w:ilvl="8" w:tplc="0426001B">
      <w:start w:val="1"/>
      <w:numFmt w:val="lowerRoman"/>
      <w:lvlText w:val="%9."/>
      <w:lvlJc w:val="right"/>
      <w:pPr>
        <w:ind w:left="9863" w:hanging="180"/>
      </w:pPr>
    </w:lvl>
  </w:abstractNum>
  <w:abstractNum w:abstractNumId="11" w15:restartNumberingAfterBreak="0">
    <w:nsid w:val="3717227B"/>
    <w:multiLevelType w:val="hybridMultilevel"/>
    <w:tmpl w:val="6EDECA46"/>
    <w:lvl w:ilvl="0" w:tplc="DF94F340">
      <w:start w:val="24"/>
      <w:numFmt w:val="decimal"/>
      <w:lvlText w:val="%1."/>
      <w:lvlJc w:val="left"/>
      <w:pPr>
        <w:ind w:left="560" w:hanging="360"/>
      </w:pPr>
    </w:lvl>
    <w:lvl w:ilvl="1" w:tplc="04260019">
      <w:start w:val="1"/>
      <w:numFmt w:val="lowerLetter"/>
      <w:lvlText w:val="%2."/>
      <w:lvlJc w:val="left"/>
      <w:pPr>
        <w:ind w:left="1280" w:hanging="360"/>
      </w:pPr>
    </w:lvl>
    <w:lvl w:ilvl="2" w:tplc="0426001B">
      <w:start w:val="1"/>
      <w:numFmt w:val="lowerRoman"/>
      <w:lvlText w:val="%3."/>
      <w:lvlJc w:val="right"/>
      <w:pPr>
        <w:ind w:left="2000" w:hanging="180"/>
      </w:pPr>
    </w:lvl>
    <w:lvl w:ilvl="3" w:tplc="0426000F">
      <w:start w:val="1"/>
      <w:numFmt w:val="decimal"/>
      <w:lvlText w:val="%4."/>
      <w:lvlJc w:val="left"/>
      <w:pPr>
        <w:ind w:left="2720" w:hanging="360"/>
      </w:pPr>
    </w:lvl>
    <w:lvl w:ilvl="4" w:tplc="04260019">
      <w:start w:val="1"/>
      <w:numFmt w:val="lowerLetter"/>
      <w:lvlText w:val="%5."/>
      <w:lvlJc w:val="left"/>
      <w:pPr>
        <w:ind w:left="3440" w:hanging="360"/>
      </w:pPr>
    </w:lvl>
    <w:lvl w:ilvl="5" w:tplc="0426001B">
      <w:start w:val="1"/>
      <w:numFmt w:val="lowerRoman"/>
      <w:lvlText w:val="%6."/>
      <w:lvlJc w:val="right"/>
      <w:pPr>
        <w:ind w:left="4160" w:hanging="180"/>
      </w:pPr>
    </w:lvl>
    <w:lvl w:ilvl="6" w:tplc="0426000F">
      <w:start w:val="1"/>
      <w:numFmt w:val="decimal"/>
      <w:lvlText w:val="%7."/>
      <w:lvlJc w:val="left"/>
      <w:pPr>
        <w:ind w:left="4880" w:hanging="360"/>
      </w:pPr>
    </w:lvl>
    <w:lvl w:ilvl="7" w:tplc="04260019">
      <w:start w:val="1"/>
      <w:numFmt w:val="lowerLetter"/>
      <w:lvlText w:val="%8."/>
      <w:lvlJc w:val="left"/>
      <w:pPr>
        <w:ind w:left="5600" w:hanging="360"/>
      </w:pPr>
    </w:lvl>
    <w:lvl w:ilvl="8" w:tplc="0426001B">
      <w:start w:val="1"/>
      <w:numFmt w:val="lowerRoman"/>
      <w:lvlText w:val="%9."/>
      <w:lvlJc w:val="right"/>
      <w:pPr>
        <w:ind w:left="6320" w:hanging="180"/>
      </w:pPr>
    </w:lvl>
  </w:abstractNum>
  <w:abstractNum w:abstractNumId="12" w15:restartNumberingAfterBreak="0">
    <w:nsid w:val="438749A2"/>
    <w:multiLevelType w:val="hybridMultilevel"/>
    <w:tmpl w:val="53FA1D3C"/>
    <w:lvl w:ilvl="0" w:tplc="D486A93E">
      <w:start w:val="7"/>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3" w15:restartNumberingAfterBreak="0">
    <w:nsid w:val="4630630A"/>
    <w:multiLevelType w:val="hybridMultilevel"/>
    <w:tmpl w:val="7B04C428"/>
    <w:lvl w:ilvl="0" w:tplc="1760FB7C">
      <w:start w:val="3"/>
      <w:numFmt w:val="lowerRoman"/>
      <w:lvlText w:val="%1."/>
      <w:lvlJc w:val="left"/>
      <w:pPr>
        <w:ind w:left="2705" w:hanging="720"/>
      </w:pPr>
      <w:rPr>
        <w:rFonts w:hint="default"/>
      </w:r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14" w15:restartNumberingAfterBreak="0">
    <w:nsid w:val="4A862A28"/>
    <w:multiLevelType w:val="multilevel"/>
    <w:tmpl w:val="F3F0DB9E"/>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BF1017"/>
    <w:multiLevelType w:val="hybridMultilevel"/>
    <w:tmpl w:val="83F0F5CC"/>
    <w:lvl w:ilvl="0" w:tplc="1D26C31C">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E64C2A"/>
    <w:multiLevelType w:val="multilevel"/>
    <w:tmpl w:val="3390745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AD12FA"/>
    <w:multiLevelType w:val="hybridMultilevel"/>
    <w:tmpl w:val="9F04EA12"/>
    <w:lvl w:ilvl="0" w:tplc="582849C6">
      <w:start w:val="7"/>
      <w:numFmt w:val="upperRoman"/>
      <w:lvlText w:val="%1."/>
      <w:lvlJc w:val="left"/>
      <w:pPr>
        <w:ind w:left="1280" w:hanging="720"/>
      </w:pPr>
      <w:rPr>
        <w:rFonts w:hint="default"/>
      </w:rPr>
    </w:lvl>
    <w:lvl w:ilvl="1" w:tplc="04260019" w:tentative="1">
      <w:start w:val="1"/>
      <w:numFmt w:val="lowerLetter"/>
      <w:lvlText w:val="%2."/>
      <w:lvlJc w:val="left"/>
      <w:pPr>
        <w:ind w:left="1640" w:hanging="360"/>
      </w:pPr>
    </w:lvl>
    <w:lvl w:ilvl="2" w:tplc="0426001B" w:tentative="1">
      <w:start w:val="1"/>
      <w:numFmt w:val="lowerRoman"/>
      <w:lvlText w:val="%3."/>
      <w:lvlJc w:val="right"/>
      <w:pPr>
        <w:ind w:left="2360" w:hanging="180"/>
      </w:pPr>
    </w:lvl>
    <w:lvl w:ilvl="3" w:tplc="0426000F" w:tentative="1">
      <w:start w:val="1"/>
      <w:numFmt w:val="decimal"/>
      <w:lvlText w:val="%4."/>
      <w:lvlJc w:val="left"/>
      <w:pPr>
        <w:ind w:left="3080" w:hanging="360"/>
      </w:pPr>
    </w:lvl>
    <w:lvl w:ilvl="4" w:tplc="04260019" w:tentative="1">
      <w:start w:val="1"/>
      <w:numFmt w:val="lowerLetter"/>
      <w:lvlText w:val="%5."/>
      <w:lvlJc w:val="left"/>
      <w:pPr>
        <w:ind w:left="3800" w:hanging="360"/>
      </w:pPr>
    </w:lvl>
    <w:lvl w:ilvl="5" w:tplc="0426001B" w:tentative="1">
      <w:start w:val="1"/>
      <w:numFmt w:val="lowerRoman"/>
      <w:lvlText w:val="%6."/>
      <w:lvlJc w:val="right"/>
      <w:pPr>
        <w:ind w:left="4520" w:hanging="180"/>
      </w:pPr>
    </w:lvl>
    <w:lvl w:ilvl="6" w:tplc="0426000F" w:tentative="1">
      <w:start w:val="1"/>
      <w:numFmt w:val="decimal"/>
      <w:lvlText w:val="%7."/>
      <w:lvlJc w:val="left"/>
      <w:pPr>
        <w:ind w:left="5240" w:hanging="360"/>
      </w:pPr>
    </w:lvl>
    <w:lvl w:ilvl="7" w:tplc="04260019" w:tentative="1">
      <w:start w:val="1"/>
      <w:numFmt w:val="lowerLetter"/>
      <w:lvlText w:val="%8."/>
      <w:lvlJc w:val="left"/>
      <w:pPr>
        <w:ind w:left="5960" w:hanging="360"/>
      </w:pPr>
    </w:lvl>
    <w:lvl w:ilvl="8" w:tplc="0426001B" w:tentative="1">
      <w:start w:val="1"/>
      <w:numFmt w:val="lowerRoman"/>
      <w:lvlText w:val="%9."/>
      <w:lvlJc w:val="right"/>
      <w:pPr>
        <w:ind w:left="6680" w:hanging="180"/>
      </w:pPr>
    </w:lvl>
  </w:abstractNum>
  <w:abstractNum w:abstractNumId="18" w15:restartNumberingAfterBreak="0">
    <w:nsid w:val="618D3372"/>
    <w:multiLevelType w:val="hybridMultilevel"/>
    <w:tmpl w:val="962A3C26"/>
    <w:lvl w:ilvl="0" w:tplc="046CFAB4">
      <w:start w:val="6"/>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671E263E"/>
    <w:multiLevelType w:val="multilevel"/>
    <w:tmpl w:val="9DA4275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85154D"/>
    <w:multiLevelType w:val="hybridMultilevel"/>
    <w:tmpl w:val="4F6C59BE"/>
    <w:lvl w:ilvl="0" w:tplc="274C0C26">
      <w:start w:val="4"/>
      <w:numFmt w:val="upperRoman"/>
      <w:lvlText w:val="%1."/>
      <w:lvlJc w:val="left"/>
      <w:pPr>
        <w:ind w:left="1280" w:hanging="720"/>
      </w:pPr>
    </w:lvl>
    <w:lvl w:ilvl="1" w:tplc="04260019">
      <w:start w:val="1"/>
      <w:numFmt w:val="lowerLetter"/>
      <w:lvlText w:val="%2."/>
      <w:lvlJc w:val="left"/>
      <w:pPr>
        <w:ind w:left="1640" w:hanging="360"/>
      </w:pPr>
    </w:lvl>
    <w:lvl w:ilvl="2" w:tplc="0426001B">
      <w:start w:val="1"/>
      <w:numFmt w:val="lowerRoman"/>
      <w:lvlText w:val="%3."/>
      <w:lvlJc w:val="right"/>
      <w:pPr>
        <w:ind w:left="2360" w:hanging="180"/>
      </w:pPr>
    </w:lvl>
    <w:lvl w:ilvl="3" w:tplc="0426000F">
      <w:start w:val="1"/>
      <w:numFmt w:val="decimal"/>
      <w:lvlText w:val="%4."/>
      <w:lvlJc w:val="left"/>
      <w:pPr>
        <w:ind w:left="3080" w:hanging="360"/>
      </w:pPr>
    </w:lvl>
    <w:lvl w:ilvl="4" w:tplc="04260019">
      <w:start w:val="1"/>
      <w:numFmt w:val="lowerLetter"/>
      <w:lvlText w:val="%5."/>
      <w:lvlJc w:val="left"/>
      <w:pPr>
        <w:ind w:left="3800" w:hanging="360"/>
      </w:pPr>
    </w:lvl>
    <w:lvl w:ilvl="5" w:tplc="0426001B">
      <w:start w:val="1"/>
      <w:numFmt w:val="lowerRoman"/>
      <w:lvlText w:val="%6."/>
      <w:lvlJc w:val="right"/>
      <w:pPr>
        <w:ind w:left="4520" w:hanging="180"/>
      </w:pPr>
    </w:lvl>
    <w:lvl w:ilvl="6" w:tplc="0426000F">
      <w:start w:val="1"/>
      <w:numFmt w:val="decimal"/>
      <w:lvlText w:val="%7."/>
      <w:lvlJc w:val="left"/>
      <w:pPr>
        <w:ind w:left="5240" w:hanging="360"/>
      </w:pPr>
    </w:lvl>
    <w:lvl w:ilvl="7" w:tplc="04260019">
      <w:start w:val="1"/>
      <w:numFmt w:val="lowerLetter"/>
      <w:lvlText w:val="%8."/>
      <w:lvlJc w:val="left"/>
      <w:pPr>
        <w:ind w:left="5960" w:hanging="360"/>
      </w:pPr>
    </w:lvl>
    <w:lvl w:ilvl="8" w:tplc="0426001B">
      <w:start w:val="1"/>
      <w:numFmt w:val="lowerRoman"/>
      <w:lvlText w:val="%9."/>
      <w:lvlJc w:val="right"/>
      <w:pPr>
        <w:ind w:left="6680" w:hanging="180"/>
      </w:p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num>
  <w:num w:numId="8">
    <w:abstractNumId w:val="19"/>
  </w:num>
  <w:num w:numId="9">
    <w:abstractNumId w:val="8"/>
  </w:num>
  <w:num w:numId="10">
    <w:abstractNumId w:val="16"/>
  </w:num>
  <w:num w:numId="11">
    <w:abstractNumId w:val="9"/>
  </w:num>
  <w:num w:numId="12">
    <w:abstractNumId w:val="14"/>
  </w:num>
  <w:num w:numId="13">
    <w:abstractNumId w:val="17"/>
  </w:num>
  <w:num w:numId="14">
    <w:abstractNumId w:val="12"/>
  </w:num>
  <w:num w:numId="15">
    <w:abstractNumId w:val="2"/>
  </w:num>
  <w:num w:numId="16">
    <w:abstractNumId w:val="15"/>
  </w:num>
  <w:num w:numId="17">
    <w:abstractNumId w:val="3"/>
  </w:num>
  <w:num w:numId="18">
    <w:abstractNumId w:val="7"/>
  </w:num>
  <w:num w:numId="19">
    <w:abstractNumId w:val="0"/>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CE"/>
    <w:rsid w:val="0009311D"/>
    <w:rsid w:val="00095EE6"/>
    <w:rsid w:val="001632E3"/>
    <w:rsid w:val="0016700B"/>
    <w:rsid w:val="001A5D34"/>
    <w:rsid w:val="001D29FF"/>
    <w:rsid w:val="001E161E"/>
    <w:rsid w:val="00211215"/>
    <w:rsid w:val="00214FCE"/>
    <w:rsid w:val="00221574"/>
    <w:rsid w:val="00240F10"/>
    <w:rsid w:val="0024221C"/>
    <w:rsid w:val="00263584"/>
    <w:rsid w:val="002707C3"/>
    <w:rsid w:val="00291AAD"/>
    <w:rsid w:val="003042B4"/>
    <w:rsid w:val="00325056"/>
    <w:rsid w:val="00325AA9"/>
    <w:rsid w:val="00387529"/>
    <w:rsid w:val="003A3B9F"/>
    <w:rsid w:val="003C7DA6"/>
    <w:rsid w:val="00421321"/>
    <w:rsid w:val="00430CB2"/>
    <w:rsid w:val="00432D44"/>
    <w:rsid w:val="00440953"/>
    <w:rsid w:val="004463BB"/>
    <w:rsid w:val="004562B9"/>
    <w:rsid w:val="004A4780"/>
    <w:rsid w:val="004E4193"/>
    <w:rsid w:val="00541013"/>
    <w:rsid w:val="00544DC7"/>
    <w:rsid w:val="00557C35"/>
    <w:rsid w:val="005723D8"/>
    <w:rsid w:val="005910A2"/>
    <w:rsid w:val="005B4E24"/>
    <w:rsid w:val="005E39C3"/>
    <w:rsid w:val="005E67AA"/>
    <w:rsid w:val="005F0D08"/>
    <w:rsid w:val="005F726B"/>
    <w:rsid w:val="005F7CBA"/>
    <w:rsid w:val="00624AF1"/>
    <w:rsid w:val="00632688"/>
    <w:rsid w:val="0065404D"/>
    <w:rsid w:val="00675744"/>
    <w:rsid w:val="006C08A4"/>
    <w:rsid w:val="006F4B5E"/>
    <w:rsid w:val="00722107"/>
    <w:rsid w:val="00752DB0"/>
    <w:rsid w:val="007B0F48"/>
    <w:rsid w:val="007D7339"/>
    <w:rsid w:val="008C2DC1"/>
    <w:rsid w:val="008D2D13"/>
    <w:rsid w:val="008E71D0"/>
    <w:rsid w:val="00942237"/>
    <w:rsid w:val="00972854"/>
    <w:rsid w:val="009744C6"/>
    <w:rsid w:val="00984599"/>
    <w:rsid w:val="009B7DBA"/>
    <w:rsid w:val="009D15C7"/>
    <w:rsid w:val="009D7327"/>
    <w:rsid w:val="009E0B63"/>
    <w:rsid w:val="00A05E1E"/>
    <w:rsid w:val="00A229D1"/>
    <w:rsid w:val="00A6666D"/>
    <w:rsid w:val="00A72DD5"/>
    <w:rsid w:val="00A73C6C"/>
    <w:rsid w:val="00A74D16"/>
    <w:rsid w:val="00A75917"/>
    <w:rsid w:val="00A90657"/>
    <w:rsid w:val="00AA0EA5"/>
    <w:rsid w:val="00B27DBD"/>
    <w:rsid w:val="00B34149"/>
    <w:rsid w:val="00B8266A"/>
    <w:rsid w:val="00BB6418"/>
    <w:rsid w:val="00C21170"/>
    <w:rsid w:val="00C225BE"/>
    <w:rsid w:val="00C26B4F"/>
    <w:rsid w:val="00C30826"/>
    <w:rsid w:val="00C561B3"/>
    <w:rsid w:val="00C85F0C"/>
    <w:rsid w:val="00C95D2C"/>
    <w:rsid w:val="00CA18E6"/>
    <w:rsid w:val="00CB244A"/>
    <w:rsid w:val="00CE2ABB"/>
    <w:rsid w:val="00CF2CED"/>
    <w:rsid w:val="00D54B2D"/>
    <w:rsid w:val="00DB0D19"/>
    <w:rsid w:val="00DE1167"/>
    <w:rsid w:val="00E14D2D"/>
    <w:rsid w:val="00EA14A7"/>
    <w:rsid w:val="00EA5758"/>
    <w:rsid w:val="00EB2205"/>
    <w:rsid w:val="00EC546C"/>
    <w:rsid w:val="00EF5C3F"/>
    <w:rsid w:val="00F162CA"/>
    <w:rsid w:val="00F2317B"/>
    <w:rsid w:val="00F2695C"/>
    <w:rsid w:val="00F67C73"/>
    <w:rsid w:val="00F76B42"/>
    <w:rsid w:val="00FC370E"/>
    <w:rsid w:val="00FE4E1C"/>
    <w:rsid w:val="00FF21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18C2"/>
  <w15:chartTrackingRefBased/>
  <w15:docId w15:val="{9B4099BA-283F-4F88-9299-47B4D61F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25056"/>
    <w:rPr>
      <w:color w:val="0563C1" w:themeColor="hyperlink"/>
      <w:u w:val="single"/>
    </w:rPr>
  </w:style>
  <w:style w:type="character" w:styleId="Neatrisintapieminana">
    <w:name w:val="Unresolved Mention"/>
    <w:basedOn w:val="Noklusjumarindkopasfonts"/>
    <w:uiPriority w:val="99"/>
    <w:semiHidden/>
    <w:unhideWhenUsed/>
    <w:rsid w:val="00325056"/>
    <w:rPr>
      <w:color w:val="605E5C"/>
      <w:shd w:val="clear" w:color="auto" w:fill="E1DFDD"/>
    </w:rPr>
  </w:style>
  <w:style w:type="paragraph" w:styleId="Sarakstarindkopa">
    <w:name w:val="List Paragraph"/>
    <w:basedOn w:val="Parasts"/>
    <w:uiPriority w:val="34"/>
    <w:qFormat/>
    <w:rsid w:val="00A74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355817937">
      <w:bodyDiv w:val="1"/>
      <w:marLeft w:val="0"/>
      <w:marRight w:val="0"/>
      <w:marTop w:val="0"/>
      <w:marBottom w:val="0"/>
      <w:divBdr>
        <w:top w:val="none" w:sz="0" w:space="0" w:color="auto"/>
        <w:left w:val="none" w:sz="0" w:space="0" w:color="auto"/>
        <w:bottom w:val="none" w:sz="0" w:space="0" w:color="auto"/>
        <w:right w:val="none" w:sz="0" w:space="0" w:color="auto"/>
      </w:divBdr>
    </w:div>
    <w:div w:id="365495742">
      <w:bodyDiv w:val="1"/>
      <w:marLeft w:val="0"/>
      <w:marRight w:val="0"/>
      <w:marTop w:val="0"/>
      <w:marBottom w:val="0"/>
      <w:divBdr>
        <w:top w:val="none" w:sz="0" w:space="0" w:color="auto"/>
        <w:left w:val="none" w:sz="0" w:space="0" w:color="auto"/>
        <w:bottom w:val="none" w:sz="0" w:space="0" w:color="auto"/>
        <w:right w:val="none" w:sz="0" w:space="0" w:color="auto"/>
      </w:divBdr>
    </w:div>
    <w:div w:id="634678874">
      <w:bodyDiv w:val="1"/>
      <w:marLeft w:val="0"/>
      <w:marRight w:val="0"/>
      <w:marTop w:val="0"/>
      <w:marBottom w:val="0"/>
      <w:divBdr>
        <w:top w:val="none" w:sz="0" w:space="0" w:color="auto"/>
        <w:left w:val="none" w:sz="0" w:space="0" w:color="auto"/>
        <w:bottom w:val="none" w:sz="0" w:space="0" w:color="auto"/>
        <w:right w:val="none" w:sz="0" w:space="0" w:color="auto"/>
      </w:divBdr>
    </w:div>
    <w:div w:id="934292448">
      <w:bodyDiv w:val="1"/>
      <w:marLeft w:val="0"/>
      <w:marRight w:val="0"/>
      <w:marTop w:val="0"/>
      <w:marBottom w:val="0"/>
      <w:divBdr>
        <w:top w:val="none" w:sz="0" w:space="0" w:color="auto"/>
        <w:left w:val="none" w:sz="0" w:space="0" w:color="auto"/>
        <w:bottom w:val="none" w:sz="0" w:space="0" w:color="auto"/>
        <w:right w:val="none" w:sz="0" w:space="0" w:color="auto"/>
      </w:divBdr>
    </w:div>
    <w:div w:id="1206408552">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405840512">
      <w:bodyDiv w:val="1"/>
      <w:marLeft w:val="0"/>
      <w:marRight w:val="0"/>
      <w:marTop w:val="0"/>
      <w:marBottom w:val="0"/>
      <w:divBdr>
        <w:top w:val="none" w:sz="0" w:space="0" w:color="auto"/>
        <w:left w:val="none" w:sz="0" w:space="0" w:color="auto"/>
        <w:bottom w:val="none" w:sz="0" w:space="0" w:color="auto"/>
        <w:right w:val="none" w:sz="0" w:space="0" w:color="auto"/>
      </w:divBdr>
    </w:div>
    <w:div w:id="1446920638">
      <w:bodyDiv w:val="1"/>
      <w:marLeft w:val="0"/>
      <w:marRight w:val="0"/>
      <w:marTop w:val="0"/>
      <w:marBottom w:val="0"/>
      <w:divBdr>
        <w:top w:val="none" w:sz="0" w:space="0" w:color="auto"/>
        <w:left w:val="none" w:sz="0" w:space="0" w:color="auto"/>
        <w:bottom w:val="none" w:sz="0" w:space="0" w:color="auto"/>
        <w:right w:val="none" w:sz="0" w:space="0" w:color="auto"/>
      </w:divBdr>
    </w:div>
    <w:div w:id="1871609176">
      <w:bodyDiv w:val="1"/>
      <w:marLeft w:val="0"/>
      <w:marRight w:val="0"/>
      <w:marTop w:val="0"/>
      <w:marBottom w:val="0"/>
      <w:divBdr>
        <w:top w:val="none" w:sz="0" w:space="0" w:color="auto"/>
        <w:left w:val="none" w:sz="0" w:space="0" w:color="auto"/>
        <w:bottom w:val="none" w:sz="0" w:space="0" w:color="auto"/>
        <w:right w:val="none" w:sz="0" w:space="0" w:color="auto"/>
      </w:divBdr>
    </w:div>
    <w:div w:id="19852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dona.lv/lat/madonas-novada-barinties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rintiesa.novads@madon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15AA1-33A6-46B5-A7FE-1CE54F89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7</Pages>
  <Words>10773</Words>
  <Characters>6142</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Evita Zāle</cp:lastModifiedBy>
  <cp:revision>90</cp:revision>
  <dcterms:created xsi:type="dcterms:W3CDTF">2024-08-08T10:50:00Z</dcterms:created>
  <dcterms:modified xsi:type="dcterms:W3CDTF">2024-08-19T14:13:00Z</dcterms:modified>
</cp:coreProperties>
</file>